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pPr>
      <w:bookmarkStart w:id="0" w:name="OLE_LINK1"/>
      <w:r>
        <w:rPr>
          <w:rFonts w:hint="eastAsia"/>
        </w:rPr>
        <w:t>2024年黑龙江省职业教育春季计算机应用专业技能操作考试大纲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3.参照《国家职业技能标准(2021年修订）》（职业编码：4-12-02-01）的《计算机维修工》初、中级职业技能标准。</w:t>
      </w:r>
    </w:p>
    <w:p>
      <w:pPr>
        <w:ind w:firstLine="480"/>
        <w:rPr>
          <w:szCs w:val="32"/>
        </w:rPr>
      </w:pPr>
      <w:r>
        <w:rPr>
          <w:rFonts w:hint="eastAsia"/>
          <w:szCs w:val="32"/>
        </w:rPr>
        <w:t>4.参照《国家职业技能标准(2021年修订）》（职业编码：4-12-02-02）的《办公设备维修工》初、中级职业技能标准。</w:t>
      </w:r>
    </w:p>
    <w:p>
      <w:pPr>
        <w:ind w:firstLine="480"/>
        <w:rPr>
          <w:szCs w:val="32"/>
        </w:rPr>
      </w:pPr>
      <w:r>
        <w:rPr>
          <w:rFonts w:hint="eastAsia"/>
          <w:szCs w:val="32"/>
        </w:rPr>
        <w:t>5.参照《国家职业技能标准(2019年修订）》（职业编码：6-25-03-00）的《计算机及外部设备装配调试员》初、中级职业技能标准。</w:t>
      </w:r>
    </w:p>
    <w:p>
      <w:pPr>
        <w:ind w:firstLine="480"/>
        <w:rPr>
          <w:szCs w:val="32"/>
        </w:rPr>
      </w:pPr>
      <w:r>
        <w:rPr>
          <w:rFonts w:hint="eastAsia"/>
          <w:szCs w:val="32"/>
        </w:rPr>
        <w:t>6.参照计算机技术与软件专业技术资格考试各模块初级认证标准。</w:t>
      </w:r>
    </w:p>
    <w:p>
      <w:pPr>
        <w:ind w:firstLine="480"/>
        <w:rPr>
          <w:szCs w:val="32"/>
        </w:rPr>
      </w:pPr>
      <w:r>
        <w:rPr>
          <w:rFonts w:hint="eastAsia"/>
          <w:szCs w:val="32"/>
        </w:rPr>
        <w:t>7.计算机应用专业对口涵盖专业范围，如表1所示。</w:t>
      </w:r>
    </w:p>
    <w:bookmarkEnd w:id="0"/>
    <w:p>
      <w:pPr>
        <w:ind w:firstLine="480"/>
        <w:jc w:val="center"/>
        <w:rPr>
          <w:szCs w:val="32"/>
        </w:rPr>
      </w:pPr>
      <w:r>
        <w:rPr>
          <w:rFonts w:hint="eastAsia" w:ascii="黑体" w:hAnsi="黑体" w:eastAsia="黑体" w:cs="黑体"/>
          <w:szCs w:val="32"/>
        </w:rPr>
        <w:t>表1 计算机应用专业对口涵盖专业范围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jc w:val="center"/>
        </w:trPr>
        <w:tc>
          <w:tcPr>
            <w:tcW w:w="2840" w:type="dxa"/>
          </w:tcPr>
          <w:p>
            <w:pPr>
              <w:widowControl/>
              <w:ind w:firstLine="0" w:firstLineChars="0"/>
              <w:jc w:val="left"/>
              <w:rPr>
                <w:rFonts w:ascii="微软雅黑" w:hAnsi="微软雅黑" w:eastAsia="微软雅黑" w:cs="微软雅黑"/>
                <w:sz w:val="21"/>
                <w:szCs w:val="21"/>
              </w:rPr>
            </w:pPr>
            <w:bookmarkStart w:id="1" w:name="OLE_LINK2"/>
            <w:r>
              <w:rPr>
                <w:rFonts w:ascii="宋体" w:hAnsi="宋体" w:eastAsia="宋体" w:cs="宋体"/>
                <w:color w:val="000000"/>
                <w:kern w:val="0"/>
                <w:sz w:val="21"/>
                <w:szCs w:val="21"/>
              </w:rPr>
              <w:t>计算机应用专业</w:t>
            </w:r>
            <w:bookmarkEnd w:id="1"/>
            <w:r>
              <w:rPr>
                <w:rFonts w:hint="eastAsia" w:ascii="宋体" w:hAnsi="宋体" w:eastAsia="宋体" w:cs="宋体"/>
                <w:color w:val="000000"/>
                <w:kern w:val="0"/>
                <w:sz w:val="21"/>
                <w:szCs w:val="21"/>
              </w:rPr>
              <w:t xml:space="preserve"> 710201</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计算机应用技术 510201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计算机网络技术 510202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数字媒体技术 510204</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信息安全技术应用 510207</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计算机应用工程 310201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网络工程技术 310202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数字媒体技术 310204</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计算机科学与技术 080901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网络工程 080903</w:t>
            </w:r>
          </w:p>
          <w:p>
            <w:pPr>
              <w:widowControl/>
              <w:ind w:firstLine="0" w:firstLineChars="0"/>
              <w:rPr>
                <w:rFonts w:ascii="微软雅黑" w:hAnsi="微软雅黑" w:eastAsia="微软雅黑" w:cs="微软雅黑"/>
                <w:sz w:val="21"/>
                <w:szCs w:val="21"/>
              </w:rPr>
            </w:pPr>
            <w:r>
              <w:rPr>
                <w:rFonts w:hint="eastAsia" w:ascii="宋体" w:hAnsi="宋体" w:eastAsia="宋体" w:cs="宋体"/>
                <w:color w:val="000000"/>
                <w:kern w:val="0"/>
                <w:sz w:val="21"/>
                <w:szCs w:val="21"/>
              </w:rPr>
              <w:t>数字媒体技术 080906</w:t>
            </w:r>
          </w:p>
        </w:tc>
      </w:tr>
    </w:tbl>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计算机应用专业技能操作考试为机上考核方式，考试总分为200分，在考试系统的题库中随机抽题，考试时间为90分钟。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spacing w:beforeLines="50"/>
        <w:ind w:firstLine="482"/>
        <w:outlineLvl w:val="0"/>
        <w:rPr>
          <w:rFonts w:ascii="宋体" w:hAnsi="宋体" w:eastAsia="宋体" w:cs="宋体"/>
          <w:b/>
          <w:bCs/>
          <w:szCs w:val="32"/>
        </w:rPr>
      </w:pPr>
      <w:r>
        <w:rPr>
          <w:rFonts w:hint="eastAsia" w:ascii="宋体" w:hAnsi="宋体" w:eastAsia="宋体" w:cs="宋体"/>
          <w:b/>
          <w:bCs/>
          <w:szCs w:val="32"/>
        </w:rPr>
        <w:t>技能模块1  操作系统</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计算机的正确启动与退出。</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桌面的有关设置。</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用户账户管理。</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窗口与对话框的基本操作。</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文件、文件夹管理。</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回收站的有关设置。</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管理和维护磁盘。</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添加或删除应用程序。</w:t>
      </w:r>
    </w:p>
    <w:p>
      <w:pPr>
        <w:spacing w:beforeLines="50"/>
        <w:ind w:firstLine="482"/>
        <w:outlineLvl w:val="0"/>
        <w:rPr>
          <w:rFonts w:ascii="宋体" w:hAnsi="宋体" w:eastAsia="宋体" w:cs="宋体"/>
          <w:b/>
          <w:bCs/>
          <w:szCs w:val="32"/>
        </w:rPr>
      </w:pPr>
      <w:r>
        <w:rPr>
          <w:rFonts w:hint="eastAsia" w:ascii="宋体" w:hAnsi="宋体" w:eastAsia="宋体" w:cs="宋体"/>
          <w:b/>
          <w:bCs/>
          <w:szCs w:val="32"/>
        </w:rPr>
        <w:t>技能模块2  文档排版</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创建文档及保存文档。</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打开及显示文档。</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文本录入。</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文档的基本编辑。</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文档的排版。</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页面设置。</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设置样式。</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设置模板。</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创建及编辑表格、格式化表格，表格与文本的相互转换，表格中数据的简单计算与排序。</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绘制与编辑形状。</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向文档中插入剪贴画、图片，并对其编辑。</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插入及编辑文本框、艺术字。</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插入公式、插入符号。</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设置页面、段落的边框和底纹。</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插入项目符号和编号。</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设置文档的页眉、页脚和页码。</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邮件合并。</w:t>
      </w:r>
    </w:p>
    <w:p>
      <w:pPr>
        <w:spacing w:beforeLines="50"/>
        <w:ind w:firstLine="482"/>
        <w:outlineLvl w:val="0"/>
        <w:rPr>
          <w:rFonts w:ascii="宋体" w:hAnsi="宋体" w:eastAsia="宋体" w:cs="宋体"/>
          <w:b/>
          <w:bCs/>
          <w:szCs w:val="32"/>
        </w:rPr>
      </w:pPr>
      <w:r>
        <w:rPr>
          <w:rFonts w:hint="eastAsia" w:ascii="宋体" w:hAnsi="宋体" w:eastAsia="宋体" w:cs="宋体"/>
          <w:b/>
          <w:bCs/>
          <w:szCs w:val="32"/>
        </w:rPr>
        <w:t xml:space="preserve">技能模块3 </w:t>
      </w:r>
      <w:bookmarkStart w:id="2" w:name="OLE_LINK4"/>
      <w:r>
        <w:rPr>
          <w:rFonts w:hint="eastAsia" w:ascii="宋体" w:hAnsi="宋体" w:eastAsia="宋体" w:cs="宋体"/>
          <w:b/>
          <w:bCs/>
          <w:szCs w:val="32"/>
        </w:rPr>
        <w:t xml:space="preserve"> 电子表格</w:t>
      </w:r>
      <w:bookmarkEnd w:id="2"/>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创建工作簿。</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工作簿、工作表、单元格的概念，单元格地址的表示法。</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工作表的编辑。</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工作表中数据（不同类型的数据）的输入与编辑。</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使用公式和函数进行计算。</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创建与编辑图表。</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数据管理与统计：排序、筛选（包括自动筛选和高级筛选）、分类汇总。</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创建并编辑数据透视表。</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创建并编辑数据透视图 。</w:t>
      </w:r>
    </w:p>
    <w:p>
      <w:pPr>
        <w:spacing w:beforeLines="50"/>
        <w:ind w:firstLine="482"/>
        <w:outlineLvl w:val="0"/>
        <w:rPr>
          <w:rFonts w:ascii="宋体" w:hAnsi="宋体" w:eastAsia="宋体" w:cs="宋体"/>
          <w:b/>
          <w:bCs/>
          <w:szCs w:val="32"/>
        </w:rPr>
      </w:pPr>
      <w:r>
        <w:rPr>
          <w:rFonts w:hint="eastAsia" w:ascii="宋体" w:hAnsi="宋体" w:eastAsia="宋体" w:cs="宋体"/>
          <w:b/>
          <w:bCs/>
          <w:szCs w:val="32"/>
        </w:rPr>
        <w:t>技能模块4  演示文稿</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创建新的演示文稿。</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幻灯片中文本的输入及编辑。</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向幻灯片中添加其他元素并编辑。</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设置幻灯片的版式及主题。</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幻灯片母版的使用。</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编辑幻灯片。</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设置幻灯片的背景与配色方案。</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设置幻灯片中对象的动画效果。</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设置幻灯片的超链接和动作按钮。</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设置幻灯片的页眉、页脚。</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设置幻灯片的切换效果。</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设置幻灯片的放映方式。</w:t>
      </w:r>
    </w:p>
    <w:p>
      <w:pPr>
        <w:spacing w:beforeLines="50"/>
        <w:ind w:firstLine="482"/>
        <w:outlineLvl w:val="0"/>
        <w:rPr>
          <w:rFonts w:ascii="宋体" w:hAnsi="宋体" w:eastAsia="宋体" w:cs="宋体"/>
          <w:b/>
          <w:bCs/>
          <w:szCs w:val="32"/>
        </w:rPr>
      </w:pPr>
      <w:r>
        <w:rPr>
          <w:rFonts w:hint="eastAsia" w:ascii="宋体" w:hAnsi="宋体" w:eastAsia="宋体" w:cs="宋体"/>
          <w:b/>
          <w:bCs/>
          <w:szCs w:val="32"/>
        </w:rPr>
        <w:t xml:space="preserve">技能模块5  </w:t>
      </w:r>
      <w:r>
        <w:rPr>
          <w:rFonts w:ascii="宋体" w:hAnsi="宋体" w:eastAsia="宋体" w:cs="宋体"/>
          <w:b/>
          <w:bCs/>
          <w:szCs w:val="32"/>
        </w:rPr>
        <w:t>网络应用技术</w:t>
      </w:r>
    </w:p>
    <w:p>
      <w:pPr>
        <w:numPr>
          <w:ilvl w:val="0"/>
          <w:numId w:val="5"/>
        </w:numPr>
        <w:ind w:left="992" w:hanging="136" w:firstLineChars="0"/>
        <w:rPr>
          <w:rFonts w:ascii="宋体" w:hAnsi="宋体" w:eastAsia="宋体" w:cs="宋体"/>
          <w:szCs w:val="32"/>
        </w:rPr>
      </w:pPr>
      <w:r>
        <w:rPr>
          <w:rFonts w:ascii="宋体" w:hAnsi="宋体" w:eastAsia="宋体" w:cs="宋体"/>
          <w:szCs w:val="32"/>
        </w:rPr>
        <w:t>设置共享文件夹、打印机</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制作双绞线</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设置网卡</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使用和设置TCP/IP协议和IP地址</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使用和设置网络浏览器访问Internet</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收发电子邮件</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收藏网页</w:t>
      </w:r>
      <w:r>
        <w:rPr>
          <w:rFonts w:hint="eastAsia" w:ascii="宋体" w:hAnsi="宋体" w:eastAsia="宋体" w:cs="宋体"/>
          <w:szCs w:val="32"/>
        </w:rPr>
        <w:t>。</w:t>
      </w:r>
    </w:p>
    <w:p>
      <w:pPr>
        <w:numPr>
          <w:ilvl w:val="0"/>
          <w:numId w:val="5"/>
        </w:numPr>
        <w:ind w:left="992" w:hanging="136" w:firstLineChars="0"/>
        <w:rPr>
          <w:rFonts w:ascii="宋体" w:hAnsi="宋体" w:eastAsia="宋体" w:cs="宋体"/>
          <w:szCs w:val="32"/>
        </w:rPr>
      </w:pPr>
      <w:r>
        <w:rPr>
          <w:rFonts w:ascii="宋体" w:hAnsi="宋体" w:eastAsia="宋体" w:cs="宋体"/>
          <w:szCs w:val="32"/>
        </w:rPr>
        <w:t>保存网页，保存网页中的文本或图片</w:t>
      </w:r>
      <w:r>
        <w:rPr>
          <w:rFonts w:hint="eastAsia" w:ascii="宋体" w:hAnsi="宋体" w:eastAsia="宋体" w:cs="宋体"/>
          <w:szCs w:val="32"/>
        </w:rPr>
        <w:t>。</w:t>
      </w:r>
    </w:p>
    <w:p>
      <w:pPr>
        <w:spacing w:beforeLines="50"/>
        <w:ind w:firstLine="482"/>
        <w:outlineLvl w:val="0"/>
      </w:pPr>
      <w:r>
        <w:rPr>
          <w:rFonts w:hint="eastAsia" w:ascii="宋体" w:hAnsi="宋体" w:eastAsia="宋体" w:cs="宋体"/>
          <w:b/>
          <w:bCs/>
          <w:szCs w:val="32"/>
        </w:rPr>
        <w:t xml:space="preserve">技能模块6  </w:t>
      </w:r>
      <w:r>
        <w:rPr>
          <w:rFonts w:hint="eastAsia"/>
          <w:b/>
          <w:bCs/>
        </w:rPr>
        <w:t>数据库应用</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创建数据库项目。</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创建数据库和表。</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数据表记录的索引操作。</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创建查询和视图。</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表单设计。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报表设计。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菜单设计。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数据的导入和导出。</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标签设计。</w:t>
      </w:r>
    </w:p>
    <w:p>
      <w:pPr>
        <w:pStyle w:val="3"/>
        <w:spacing w:after="0"/>
        <w:ind w:firstLineChars="0"/>
        <w:rPr>
          <w:rFonts w:hint="default"/>
        </w:rPr>
      </w:pPr>
      <w:r>
        <w:rPr>
          <w:rFonts w:cs="宋体"/>
          <w:szCs w:val="32"/>
        </w:rPr>
        <w:t>技能模块</w:t>
      </w:r>
      <w:r>
        <w:t>7  C语言编程基础</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基本数据类型。</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运算符和表达式。</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数据的输入和输出。</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顺序结构程序设计。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选择结构程序设计。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循环结构程序设计。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函数。</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数组。</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hint="eastAsia"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6"/>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152"/>
        <w:gridCol w:w="1759"/>
        <w:gridCol w:w="738"/>
        <w:gridCol w:w="655"/>
        <w:gridCol w:w="3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blHeader/>
          <w:jc w:val="center"/>
        </w:trPr>
        <w:tc>
          <w:tcPr>
            <w:tcW w:w="103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5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175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39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323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硬件设备与软件系统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计算机应用技能操作</w:t>
            </w:r>
          </w:p>
        </w:tc>
        <w:tc>
          <w:tcPr>
            <w:tcW w:w="115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90分钟</w:t>
            </w: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操作系统</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5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3237"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1.考试服务器，学生考试电脑、键盘、鼠标、显示器。</w:t>
            </w:r>
          </w:p>
          <w:p>
            <w:pPr>
              <w:spacing w:line="360" w:lineRule="exact"/>
              <w:ind w:firstLine="0" w:firstLineChars="0"/>
              <w:rPr>
                <w:rFonts w:ascii="宋体" w:hAnsi="宋体" w:cs="华文仿宋"/>
                <w:sz w:val="21"/>
                <w:szCs w:val="21"/>
              </w:rPr>
            </w:pPr>
            <w:r>
              <w:rPr>
                <w:rFonts w:hint="eastAsia" w:ascii="宋体" w:hAnsi="宋体" w:cs="华文仿宋"/>
                <w:sz w:val="21"/>
                <w:szCs w:val="21"/>
              </w:rPr>
              <w:t>2.操作系统、浏览器、文档编辑软件、电子表格编辑软件、演示文稿编辑软件、数据库应用软件、C语言编辑器、考试系统等软件环境。</w:t>
            </w:r>
          </w:p>
          <w:p>
            <w:pPr>
              <w:spacing w:line="360" w:lineRule="exact"/>
              <w:ind w:firstLine="0" w:firstLineChars="0"/>
              <w:rPr>
                <w:rFonts w:ascii="宋体" w:hAnsi="宋体" w:cs="华文仿宋"/>
                <w:sz w:val="21"/>
                <w:szCs w:val="21"/>
              </w:rPr>
            </w:pPr>
            <w:r>
              <w:rPr>
                <w:rFonts w:hint="eastAsia" w:ascii="宋体" w:hAnsi="宋体" w:cs="华文仿宋"/>
                <w:sz w:val="21"/>
                <w:szCs w:val="21"/>
              </w:rPr>
              <w:t>3.局域网。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文档排版</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电子表格</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演示文稿</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网络应用技术</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数据库应用</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037" w:type="dxa"/>
            <w:vMerge w:val="continue"/>
            <w:vAlign w:val="center"/>
          </w:tcPr>
          <w:p>
            <w:pPr>
              <w:spacing w:line="360" w:lineRule="exact"/>
              <w:ind w:firstLine="0" w:firstLineChars="0"/>
              <w:jc w:val="center"/>
              <w:rPr>
                <w:rFonts w:ascii="宋体" w:hAnsi="宋体" w:cs="华文仿宋"/>
                <w:sz w:val="21"/>
                <w:szCs w:val="21"/>
              </w:rPr>
            </w:pPr>
          </w:p>
        </w:tc>
        <w:tc>
          <w:tcPr>
            <w:tcW w:w="1152" w:type="dxa"/>
            <w:vMerge w:val="continue"/>
            <w:vAlign w:val="center"/>
          </w:tcPr>
          <w:p>
            <w:pPr>
              <w:spacing w:line="360" w:lineRule="exact"/>
              <w:ind w:firstLine="0" w:firstLineChars="0"/>
              <w:jc w:val="center"/>
              <w:rPr>
                <w:rFonts w:ascii="宋体" w:hAnsi="宋体" w:cs="华文仿宋"/>
                <w:sz w:val="21"/>
                <w:szCs w:val="21"/>
              </w:rPr>
            </w:pPr>
          </w:p>
        </w:tc>
        <w:tc>
          <w:tcPr>
            <w:tcW w:w="175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C语言编程基础</w:t>
            </w:r>
          </w:p>
        </w:tc>
        <w:tc>
          <w:tcPr>
            <w:tcW w:w="738"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55" w:type="dxa"/>
            <w:vMerge w:val="continue"/>
            <w:vAlign w:val="center"/>
          </w:tcPr>
          <w:p>
            <w:pPr>
              <w:spacing w:line="360" w:lineRule="exact"/>
              <w:ind w:firstLine="0" w:firstLineChars="0"/>
              <w:jc w:val="center"/>
              <w:rPr>
                <w:rFonts w:ascii="宋体" w:hAnsi="宋体" w:cs="华文仿宋"/>
                <w:sz w:val="21"/>
                <w:szCs w:val="21"/>
              </w:rPr>
            </w:pPr>
          </w:p>
        </w:tc>
        <w:tc>
          <w:tcPr>
            <w:tcW w:w="3237" w:type="dxa"/>
            <w:vMerge w:val="continue"/>
            <w:vAlign w:val="center"/>
          </w:tcPr>
          <w:p>
            <w:pPr>
              <w:spacing w:line="360" w:lineRule="exact"/>
              <w:ind w:firstLine="0" w:firstLineChars="0"/>
              <w:jc w:val="center"/>
              <w:rPr>
                <w:rFonts w:ascii="宋体" w:hAnsi="宋体" w:cs="华文仿宋"/>
                <w:sz w:val="21"/>
                <w:szCs w:val="21"/>
              </w:rPr>
            </w:pPr>
          </w:p>
        </w:tc>
      </w:tr>
    </w:tbl>
    <w:p>
      <w:pPr>
        <w:ind w:firstLine="482"/>
        <w:rPr>
          <w:rFonts w:ascii="宋体" w:hAnsi="宋体" w:eastAsia="宋体" w:cs="宋体"/>
          <w:b/>
          <w:bCs/>
          <w:szCs w:val="32"/>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计算机应用专业教学标准和技术新标准，选取通用知识与技能作为考核项目，适当扩充考试范围及适当增加了难度，更好地选拔技术技能人才。在原有考试大纲基础上明确了考试范围和要求，更新了考试系统软件，更与时俱进的考核中职学生在计算机应用方面的能力。</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w:t>
      </w:r>
      <w:bookmarkStart w:id="3" w:name="OLE_LINK3"/>
      <w:r>
        <w:rPr>
          <w:rFonts w:hint="eastAsia"/>
          <w:szCs w:val="32"/>
        </w:rPr>
        <w:t>计算机应用专业</w:t>
      </w:r>
      <w:bookmarkEnd w:id="3"/>
      <w:r>
        <w:rPr>
          <w:rFonts w:hint="eastAsia"/>
          <w:szCs w:val="32"/>
        </w:rPr>
        <w:t>。</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计算机应用专业学生在操作系统、文档排版、电子表格、演示文稿、网络应用技术、数据库应用以及C语言编程基础，考试范围及难易程度合理，适用于选拔技术技能人才。</w:t>
      </w:r>
    </w:p>
    <w:p>
      <w:pPr>
        <w:ind w:firstLine="480"/>
        <w:rPr>
          <w:szCs w:val="32"/>
        </w:rPr>
      </w:pPr>
      <w:r>
        <w:rPr>
          <w:rFonts w:hint="eastAsia"/>
          <w:szCs w:val="32"/>
        </w:rPr>
        <w:t>（2）教学实施建议，本次给定人2024年考核项目是中等职业学校计算机应用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计算机应用专业技能考试采取机上考核方式，考试总分为200分，</w:t>
      </w:r>
      <w:r>
        <w:rPr>
          <w:rFonts w:hint="eastAsia" w:ascii="宋体" w:hAnsi="宋体" w:eastAsia="宋体" w:cs="宋体"/>
          <w:szCs w:val="32"/>
        </w:rPr>
        <w:t>使用考试系统，</w:t>
      </w:r>
      <w:r>
        <w:rPr>
          <w:rFonts w:hint="eastAsia"/>
          <w:szCs w:val="32"/>
        </w:rPr>
        <w:t>在考试系统的题库中随机抽题，考试时间为90分钟；依据不同技能考核项目综合考察学生操作计算机和应用办公软件的能力、制作网页、管理网站的能力、网络技术应用技能以及使用程序设计和利用数据库等工具进行数据分析的能力。</w:t>
      </w:r>
    </w:p>
    <w:p>
      <w:pPr>
        <w:ind w:firstLine="480"/>
        <w:rPr>
          <w:szCs w:val="32"/>
        </w:rPr>
      </w:pPr>
      <w:r>
        <w:rPr>
          <w:rFonts w:hint="eastAsia"/>
          <w:szCs w:val="32"/>
        </w:rPr>
        <w:t>5.评价赋分形式</w:t>
      </w:r>
    </w:p>
    <w:p>
      <w:pPr>
        <w:ind w:firstLine="480"/>
        <w:rPr>
          <w:szCs w:val="32"/>
        </w:rPr>
      </w:pPr>
      <w:r>
        <w:rPr>
          <w:rFonts w:hint="eastAsia"/>
          <w:szCs w:val="32"/>
        </w:rPr>
        <w:t>计算机应用专业技能考核为实操过程性评价，同时注重工作质量，权重合理。</w:t>
      </w:r>
    </w:p>
    <w:p>
      <w:pPr>
        <w:ind w:firstLine="480"/>
        <w:rPr>
          <w:szCs w:val="32"/>
        </w:rPr>
      </w:pPr>
    </w:p>
    <w:p>
      <w:pPr>
        <w:ind w:firstLine="480"/>
        <w:rPr>
          <w:szCs w:val="32"/>
        </w:rPr>
      </w:pPr>
    </w:p>
    <w:p>
      <w:pPr>
        <w:ind w:firstLine="480"/>
        <w:rPr>
          <w:szCs w:val="32"/>
        </w:rPr>
      </w:pPr>
    </w:p>
    <w:p>
      <w:pPr>
        <w:ind w:firstLine="480"/>
        <w:rPr>
          <w:rFonts w:hint="eastAsia"/>
          <w:szCs w:val="32"/>
        </w:rPr>
      </w:pPr>
    </w:p>
    <w:p>
      <w:pPr>
        <w:ind w:firstLine="480"/>
        <w:rPr>
          <w:rFonts w:hint="eastAsia"/>
          <w:szCs w:val="32"/>
        </w:rPr>
      </w:pPr>
    </w:p>
    <w:p>
      <w:pPr>
        <w:ind w:firstLine="480"/>
        <w:rPr>
          <w:rFonts w:hint="eastAsia"/>
          <w:szCs w:val="32"/>
        </w:rPr>
      </w:pPr>
    </w:p>
    <w:p>
      <w:pPr>
        <w:ind w:firstLine="480"/>
        <w:rPr>
          <w:rFonts w:hint="eastAsia"/>
          <w:szCs w:val="32"/>
        </w:rPr>
      </w:pPr>
    </w:p>
    <w:p>
      <w:pPr>
        <w:ind w:left="0" w:leftChars="0" w:firstLine="0" w:firstLineChars="0"/>
      </w:pPr>
      <w:bookmarkStart w:id="4" w:name="_GoBack"/>
      <w:bookmarkEnd w:id="4"/>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9B886"/>
    <w:multiLevelType w:val="singleLevel"/>
    <w:tmpl w:val="BF79B886"/>
    <w:lvl w:ilvl="0" w:tentative="0">
      <w:start w:val="1"/>
      <w:numFmt w:val="decimal"/>
      <w:lvlText w:val="%1."/>
      <w:lvlJc w:val="right"/>
      <w:pPr>
        <w:ind w:left="425" w:hanging="137"/>
      </w:pPr>
      <w:rPr>
        <w:rFonts w:hint="default"/>
      </w:rPr>
    </w:lvl>
  </w:abstractNum>
  <w:abstractNum w:abstractNumId="1">
    <w:nsid w:val="11396A48"/>
    <w:multiLevelType w:val="multilevel"/>
    <w:tmpl w:val="11396A48"/>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D818C8"/>
    <w:multiLevelType w:val="multilevel"/>
    <w:tmpl w:val="1DD818C8"/>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E52D89"/>
    <w:multiLevelType w:val="multilevel"/>
    <w:tmpl w:val="5BE52D89"/>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4983220"/>
    <w:multiLevelType w:val="multilevel"/>
    <w:tmpl w:val="74983220"/>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8290AEE"/>
    <w:multiLevelType w:val="multilevel"/>
    <w:tmpl w:val="78290AEE"/>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9162069"/>
    <w:multiLevelType w:val="multilevel"/>
    <w:tmpl w:val="79162069"/>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5"/>
  </w:num>
  <w:num w:numId="3">
    <w:abstractNumId w:val="1"/>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2EBE36B3"/>
    <w:rsid w:val="00000B44"/>
    <w:rsid w:val="00034D09"/>
    <w:rsid w:val="00044966"/>
    <w:rsid w:val="00053C97"/>
    <w:rsid w:val="00085BB2"/>
    <w:rsid w:val="00092FE3"/>
    <w:rsid w:val="001A6A3F"/>
    <w:rsid w:val="00236519"/>
    <w:rsid w:val="00280D9F"/>
    <w:rsid w:val="002877BC"/>
    <w:rsid w:val="00295FD9"/>
    <w:rsid w:val="002A1193"/>
    <w:rsid w:val="002D6855"/>
    <w:rsid w:val="002E28F0"/>
    <w:rsid w:val="0033219E"/>
    <w:rsid w:val="00366915"/>
    <w:rsid w:val="003830A0"/>
    <w:rsid w:val="004027B0"/>
    <w:rsid w:val="00434BFE"/>
    <w:rsid w:val="00436CF8"/>
    <w:rsid w:val="004443A0"/>
    <w:rsid w:val="00444B5C"/>
    <w:rsid w:val="004540E7"/>
    <w:rsid w:val="004A1A31"/>
    <w:rsid w:val="004D26EE"/>
    <w:rsid w:val="005217FE"/>
    <w:rsid w:val="00552928"/>
    <w:rsid w:val="005E429D"/>
    <w:rsid w:val="005E4410"/>
    <w:rsid w:val="00621C06"/>
    <w:rsid w:val="006574DF"/>
    <w:rsid w:val="00683EC8"/>
    <w:rsid w:val="006941D0"/>
    <w:rsid w:val="006B45C6"/>
    <w:rsid w:val="006D7D03"/>
    <w:rsid w:val="00720BB1"/>
    <w:rsid w:val="00721607"/>
    <w:rsid w:val="00735B86"/>
    <w:rsid w:val="0073719B"/>
    <w:rsid w:val="007C263E"/>
    <w:rsid w:val="007E6811"/>
    <w:rsid w:val="007E6855"/>
    <w:rsid w:val="007E6ED6"/>
    <w:rsid w:val="00800D09"/>
    <w:rsid w:val="0080508F"/>
    <w:rsid w:val="00847820"/>
    <w:rsid w:val="0088366F"/>
    <w:rsid w:val="008D370F"/>
    <w:rsid w:val="009103E9"/>
    <w:rsid w:val="009373F3"/>
    <w:rsid w:val="009A3505"/>
    <w:rsid w:val="00A02FF1"/>
    <w:rsid w:val="00A3626C"/>
    <w:rsid w:val="00A43C3F"/>
    <w:rsid w:val="00A64848"/>
    <w:rsid w:val="00B2035E"/>
    <w:rsid w:val="00B87C5D"/>
    <w:rsid w:val="00BA57CA"/>
    <w:rsid w:val="00C2403F"/>
    <w:rsid w:val="00C47CD9"/>
    <w:rsid w:val="00C61617"/>
    <w:rsid w:val="00C61986"/>
    <w:rsid w:val="00C950CC"/>
    <w:rsid w:val="00CA2A7A"/>
    <w:rsid w:val="00CC01CA"/>
    <w:rsid w:val="00D074B9"/>
    <w:rsid w:val="00D85238"/>
    <w:rsid w:val="00D90EAF"/>
    <w:rsid w:val="00DA001A"/>
    <w:rsid w:val="00DB00DA"/>
    <w:rsid w:val="00DB13C0"/>
    <w:rsid w:val="00DE0DE7"/>
    <w:rsid w:val="00DE1CF4"/>
    <w:rsid w:val="00E03348"/>
    <w:rsid w:val="00E21D4B"/>
    <w:rsid w:val="00E83FDE"/>
    <w:rsid w:val="00E86C12"/>
    <w:rsid w:val="00EA7BC5"/>
    <w:rsid w:val="00EB1C7F"/>
    <w:rsid w:val="00F00B66"/>
    <w:rsid w:val="00F32ED0"/>
    <w:rsid w:val="00F6744F"/>
    <w:rsid w:val="00F83C84"/>
    <w:rsid w:val="00FC21E0"/>
    <w:rsid w:val="00FC27C9"/>
    <w:rsid w:val="00FC71A6"/>
    <w:rsid w:val="02CC6C31"/>
    <w:rsid w:val="04D05286"/>
    <w:rsid w:val="0564238F"/>
    <w:rsid w:val="0773573F"/>
    <w:rsid w:val="08155559"/>
    <w:rsid w:val="08AA2E0C"/>
    <w:rsid w:val="08EF5A31"/>
    <w:rsid w:val="092B3C2B"/>
    <w:rsid w:val="09E77A97"/>
    <w:rsid w:val="0A9654B4"/>
    <w:rsid w:val="0CC1609A"/>
    <w:rsid w:val="0D084028"/>
    <w:rsid w:val="0D1F5FD6"/>
    <w:rsid w:val="0F311AA7"/>
    <w:rsid w:val="11C76243"/>
    <w:rsid w:val="11F67259"/>
    <w:rsid w:val="128D4F89"/>
    <w:rsid w:val="15A27C25"/>
    <w:rsid w:val="19024CB2"/>
    <w:rsid w:val="19A4419C"/>
    <w:rsid w:val="1A291A95"/>
    <w:rsid w:val="1A2C3958"/>
    <w:rsid w:val="1AFC6D51"/>
    <w:rsid w:val="1B505014"/>
    <w:rsid w:val="1B7C76BE"/>
    <w:rsid w:val="1F6730CA"/>
    <w:rsid w:val="212B5DE2"/>
    <w:rsid w:val="233442A5"/>
    <w:rsid w:val="24884FB7"/>
    <w:rsid w:val="29B57DD0"/>
    <w:rsid w:val="2AC83A9D"/>
    <w:rsid w:val="2B9F115D"/>
    <w:rsid w:val="2CA43435"/>
    <w:rsid w:val="2EBE36B3"/>
    <w:rsid w:val="304F77F3"/>
    <w:rsid w:val="30E23564"/>
    <w:rsid w:val="345F04E8"/>
    <w:rsid w:val="35100C02"/>
    <w:rsid w:val="3711163C"/>
    <w:rsid w:val="3727279E"/>
    <w:rsid w:val="379E0B18"/>
    <w:rsid w:val="37B54F5A"/>
    <w:rsid w:val="3836608B"/>
    <w:rsid w:val="39884551"/>
    <w:rsid w:val="3BAA5D21"/>
    <w:rsid w:val="3BC118BA"/>
    <w:rsid w:val="40B43D70"/>
    <w:rsid w:val="40D2299F"/>
    <w:rsid w:val="40F061B4"/>
    <w:rsid w:val="41720DF4"/>
    <w:rsid w:val="427F607F"/>
    <w:rsid w:val="435C016E"/>
    <w:rsid w:val="45100746"/>
    <w:rsid w:val="46CD00D8"/>
    <w:rsid w:val="483A5A5E"/>
    <w:rsid w:val="498B7352"/>
    <w:rsid w:val="4CB0294B"/>
    <w:rsid w:val="4DAA6454"/>
    <w:rsid w:val="4E136B89"/>
    <w:rsid w:val="4E173E88"/>
    <w:rsid w:val="4E944D67"/>
    <w:rsid w:val="4EA61FAA"/>
    <w:rsid w:val="4EAA727D"/>
    <w:rsid w:val="4F1E25B1"/>
    <w:rsid w:val="4F2A6CFD"/>
    <w:rsid w:val="4FAD45FC"/>
    <w:rsid w:val="51120E23"/>
    <w:rsid w:val="51D54169"/>
    <w:rsid w:val="5337477F"/>
    <w:rsid w:val="539050A1"/>
    <w:rsid w:val="54843F60"/>
    <w:rsid w:val="558A54F4"/>
    <w:rsid w:val="575006FF"/>
    <w:rsid w:val="57F81376"/>
    <w:rsid w:val="5B164CCF"/>
    <w:rsid w:val="5B5B0CEE"/>
    <w:rsid w:val="5BF33535"/>
    <w:rsid w:val="5DD2645B"/>
    <w:rsid w:val="5E373C01"/>
    <w:rsid w:val="5E395472"/>
    <w:rsid w:val="60151ED1"/>
    <w:rsid w:val="614F237A"/>
    <w:rsid w:val="615D0D51"/>
    <w:rsid w:val="630115DB"/>
    <w:rsid w:val="63316584"/>
    <w:rsid w:val="668B6245"/>
    <w:rsid w:val="67AB7C81"/>
    <w:rsid w:val="683E5D56"/>
    <w:rsid w:val="69742E3D"/>
    <w:rsid w:val="6A3405EA"/>
    <w:rsid w:val="6C1B5E21"/>
    <w:rsid w:val="6CB04405"/>
    <w:rsid w:val="6CE91A72"/>
    <w:rsid w:val="6E6075BB"/>
    <w:rsid w:val="75A65991"/>
    <w:rsid w:val="75AC084E"/>
    <w:rsid w:val="764061FC"/>
    <w:rsid w:val="79A1055C"/>
    <w:rsid w:val="79EB74BA"/>
    <w:rsid w:val="7A6531D0"/>
    <w:rsid w:val="7A9C1948"/>
    <w:rsid w:val="7B9E2235"/>
    <w:rsid w:val="7C096234"/>
    <w:rsid w:val="7D6C654D"/>
    <w:rsid w:val="7F3F040E"/>
    <w:rsid w:val="7FDB53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5</Pages>
  <Words>461</Words>
  <Characters>2632</Characters>
  <Lines>21</Lines>
  <Paragraphs>6</Paragraphs>
  <TotalTime>5</TotalTime>
  <ScaleCrop>false</ScaleCrop>
  <LinksUpToDate>false</LinksUpToDate>
  <CharactersWithSpaces>3087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2023-11-18T02:13:00Z</dcterms:created>
  <dc:creator>wang</dc:creator>
  <cp:lastModifiedBy>Echo</cp:lastModifiedBy>
  <dcterms:modified xsi:type="dcterms:W3CDTF">2024-03-05T01:45:53Z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19A5F99FEB3F47619DF676E3EAA61271_13</vt:lpwstr>
  </property>
</Properties>
</file>