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ind w:firstLine="0" w:firstLineChars="0"/>
      </w:pPr>
      <w:r>
        <w:rPr>
          <w:rFonts w:hint="eastAsia"/>
          <w:lang w:val="en-US" w:eastAsia="zh-CN"/>
        </w:rPr>
        <w:t>6</w:t>
      </w:r>
      <w:r>
        <w:rPr>
          <w:rFonts w:hint="eastAsia"/>
        </w:rPr>
        <w:t>2024年黑龙江省职业教育春季高考</w:t>
      </w:r>
    </w:p>
    <w:p>
      <w:pPr>
        <w:pStyle w:val="2"/>
        <w:spacing w:before="0" w:after="0"/>
        <w:ind w:firstLine="0" w:firstLineChars="0"/>
      </w:pPr>
      <w:r>
        <w:rPr>
          <w:rFonts w:hint="eastAsia"/>
        </w:rPr>
        <w:t>发电厂及变电站运行与维护专业技能操作考试大纲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3.参照《国家职业技能标准（人社厅发[2019]101号）》（职业编码：6-28-01-14）的《变配电运行值班员》初、中级职业技能标准、（职业编码：6-31-01-08）的《变电设备检修工》初、中级职业技能标准。</w:t>
      </w:r>
    </w:p>
    <w:p>
      <w:pPr>
        <w:ind w:firstLine="480"/>
        <w:rPr>
          <w:szCs w:val="32"/>
        </w:rPr>
      </w:pPr>
      <w:r>
        <w:rPr>
          <w:rFonts w:hint="eastAsia"/>
          <w:szCs w:val="32"/>
        </w:rPr>
        <w:t>4.参照《中华人民共和国标准化法》最新颁布施行的发电厂、变电站电气设备运维检修技术及电气安全工作相关国家标准与行业标准。</w:t>
      </w:r>
    </w:p>
    <w:p>
      <w:pPr>
        <w:ind w:firstLine="480"/>
        <w:rPr>
          <w:szCs w:val="32"/>
        </w:rPr>
      </w:pPr>
      <w:r>
        <w:rPr>
          <w:rFonts w:hint="eastAsia"/>
          <w:szCs w:val="32"/>
        </w:rPr>
        <w:t>5.参照变配电运维职业技能等级标准各模块初级认证标准。</w:t>
      </w:r>
    </w:p>
    <w:p>
      <w:pPr>
        <w:ind w:firstLine="480"/>
        <w:rPr>
          <w:szCs w:val="32"/>
        </w:rPr>
      </w:pPr>
      <w:r>
        <w:rPr>
          <w:rFonts w:hint="eastAsia"/>
          <w:szCs w:val="32"/>
        </w:rPr>
        <w:t>6.</w:t>
      </w:r>
      <w:r>
        <w:rPr>
          <w:rFonts w:hint="eastAsia" w:ascii="宋体" w:hAnsi="宋体" w:eastAsia="宋体" w:cs="宋体"/>
          <w:color w:val="000000"/>
          <w:kern w:val="0"/>
          <w:sz w:val="21"/>
          <w:szCs w:val="21"/>
        </w:rPr>
        <w:t xml:space="preserve"> </w:t>
      </w:r>
      <w:r>
        <w:rPr>
          <w:rFonts w:hint="eastAsia"/>
          <w:szCs w:val="32"/>
        </w:rPr>
        <w:t>发电厂及变电站运行与维护专业对口涵盖专业范围，如表1所示。</w:t>
      </w:r>
    </w:p>
    <w:p>
      <w:pPr>
        <w:ind w:firstLine="480"/>
        <w:jc w:val="center"/>
        <w:rPr>
          <w:szCs w:val="32"/>
        </w:rPr>
      </w:pPr>
      <w:r>
        <w:rPr>
          <w:rFonts w:hint="eastAsia" w:ascii="黑体" w:hAnsi="黑体" w:eastAsia="黑体" w:cs="黑体"/>
          <w:szCs w:val="32"/>
        </w:rPr>
        <w:t>表1 发电厂及变电站运行与维护专业对口涵盖专业范围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jc w:val="center"/>
        </w:trPr>
        <w:tc>
          <w:tcPr>
            <w:tcW w:w="2840" w:type="dxa"/>
            <w:vAlign w:val="center"/>
          </w:tcPr>
          <w:p>
            <w:pPr>
              <w:widowControl/>
              <w:ind w:firstLine="0" w:firstLineChars="0"/>
              <w:jc w:val="center"/>
              <w:rPr>
                <w:rFonts w:ascii="Times New Roman" w:hAnsi="Times New Roman" w:eastAsia="宋体" w:cs="Times New Roman"/>
                <w:color w:val="000000"/>
                <w:kern w:val="0"/>
                <w:sz w:val="21"/>
                <w:szCs w:val="21"/>
              </w:rPr>
            </w:pPr>
            <w:r>
              <w:rPr>
                <w:rFonts w:hint="eastAsia" w:ascii="宋体" w:hAnsi="宋体" w:eastAsia="宋体" w:cs="宋体"/>
                <w:color w:val="000000"/>
                <w:kern w:val="0"/>
                <w:sz w:val="21"/>
                <w:szCs w:val="21"/>
              </w:rPr>
              <w:t>发电厂及变电站运行与维护</w:t>
            </w:r>
            <w:r>
              <w:rPr>
                <w:rFonts w:ascii="Times New Roman" w:hAnsi="Times New Roman" w:eastAsia="宋体" w:cs="Times New Roman"/>
                <w:color w:val="000000"/>
                <w:kern w:val="0"/>
                <w:sz w:val="21"/>
                <w:szCs w:val="21"/>
              </w:rPr>
              <w:t xml:space="preserve"> 630101</w:t>
            </w:r>
          </w:p>
        </w:tc>
        <w:tc>
          <w:tcPr>
            <w:tcW w:w="2841" w:type="dxa"/>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发电厂及电力系统</w:t>
            </w:r>
            <w:r>
              <w:rPr>
                <w:rFonts w:ascii="宋体" w:hAnsi="宋体" w:eastAsia="宋体" w:cs="宋体"/>
                <w:color w:val="000000"/>
                <w:kern w:val="0"/>
                <w:sz w:val="21"/>
                <w:szCs w:val="21"/>
              </w:rPr>
              <w:t>430101</w:t>
            </w:r>
          </w:p>
          <w:p>
            <w:pPr>
              <w:widowControl/>
              <w:ind w:firstLine="0" w:firstLineChars="0"/>
              <w:jc w:val="center"/>
              <w:rPr>
                <w:rFonts w:ascii="宋体" w:hAnsi="宋体" w:eastAsia="宋体" w:cs="宋体"/>
                <w:color w:val="000000"/>
                <w:kern w:val="0"/>
                <w:sz w:val="21"/>
                <w:szCs w:val="21"/>
              </w:rPr>
            </w:pPr>
            <w:r>
              <w:rPr>
                <w:rFonts w:ascii="宋体" w:hAnsi="宋体" w:eastAsia="宋体" w:cs="宋体"/>
                <w:color w:val="000000"/>
                <w:kern w:val="0"/>
                <w:sz w:val="21"/>
                <w:szCs w:val="21"/>
              </w:rPr>
              <w:t>电力系统继电保护技术430106</w:t>
            </w:r>
          </w:p>
          <w:p>
            <w:pPr>
              <w:widowControl/>
              <w:ind w:firstLine="0" w:firstLineChars="0"/>
              <w:jc w:val="center"/>
              <w:rPr>
                <w:rFonts w:ascii="宋体" w:hAnsi="宋体" w:eastAsia="宋体" w:cs="宋体"/>
                <w:color w:val="000000"/>
                <w:kern w:val="0"/>
                <w:sz w:val="21"/>
                <w:szCs w:val="21"/>
              </w:rPr>
            </w:pPr>
            <w:r>
              <w:rPr>
                <w:rFonts w:ascii="宋体" w:hAnsi="宋体" w:eastAsia="宋体" w:cs="宋体"/>
                <w:color w:val="000000"/>
                <w:kern w:val="0"/>
                <w:sz w:val="21"/>
                <w:szCs w:val="21"/>
              </w:rPr>
              <w:t>供用电技术430108</w:t>
            </w:r>
          </w:p>
          <w:p>
            <w:pPr>
              <w:widowControl/>
              <w:ind w:firstLine="0" w:firstLineChars="0"/>
              <w:jc w:val="center"/>
              <w:rPr>
                <w:rFonts w:ascii="宋体" w:hAnsi="宋体" w:eastAsia="宋体" w:cs="宋体"/>
                <w:color w:val="000000"/>
                <w:kern w:val="0"/>
                <w:sz w:val="21"/>
                <w:szCs w:val="21"/>
              </w:rPr>
            </w:pPr>
            <w:r>
              <w:rPr>
                <w:rFonts w:ascii="宋体" w:hAnsi="宋体" w:eastAsia="宋体" w:cs="宋体"/>
                <w:color w:val="000000"/>
                <w:kern w:val="0"/>
                <w:sz w:val="21"/>
                <w:szCs w:val="21"/>
              </w:rPr>
              <w:t>光伏工程技术430301</w:t>
            </w:r>
          </w:p>
          <w:p>
            <w:pPr>
              <w:widowControl/>
              <w:ind w:firstLine="0" w:firstLineChars="0"/>
              <w:jc w:val="center"/>
              <w:rPr>
                <w:rFonts w:ascii="微软雅黑" w:hAnsi="微软雅黑" w:eastAsia="微软雅黑" w:cs="微软雅黑"/>
                <w:sz w:val="21"/>
                <w:szCs w:val="21"/>
              </w:rPr>
            </w:pPr>
            <w:r>
              <w:rPr>
                <w:rFonts w:ascii="宋体" w:hAnsi="宋体" w:eastAsia="宋体" w:cs="宋体"/>
                <w:color w:val="000000"/>
                <w:kern w:val="0"/>
                <w:sz w:val="21"/>
                <w:szCs w:val="21"/>
              </w:rPr>
              <w:t>风力发电工程技术430302</w:t>
            </w:r>
          </w:p>
        </w:tc>
        <w:tc>
          <w:tcPr>
            <w:tcW w:w="2841" w:type="dxa"/>
            <w:vAlign w:val="center"/>
          </w:tcPr>
          <w:p>
            <w:pPr>
              <w:widowControl/>
              <w:ind w:firstLine="0" w:firstLineChars="0"/>
              <w:jc w:val="center"/>
              <w:rPr>
                <w:rFonts w:ascii="宋体" w:hAnsi="宋体" w:eastAsia="宋体" w:cs="宋体"/>
                <w:color w:val="000000"/>
                <w:kern w:val="0"/>
                <w:sz w:val="21"/>
                <w:szCs w:val="21"/>
              </w:rPr>
            </w:pPr>
            <w:r>
              <w:rPr>
                <w:rFonts w:ascii="宋体" w:hAnsi="宋体" w:eastAsia="宋体" w:cs="宋体"/>
                <w:color w:val="000000"/>
                <w:kern w:val="0"/>
                <w:sz w:val="21"/>
                <w:szCs w:val="21"/>
              </w:rPr>
              <w:t>电力工程及自动化230101</w:t>
            </w:r>
          </w:p>
          <w:p>
            <w:pPr>
              <w:widowControl/>
              <w:ind w:firstLine="0" w:firstLineChars="0"/>
              <w:jc w:val="center"/>
              <w:rPr>
                <w:rFonts w:ascii="宋体" w:hAnsi="宋体" w:eastAsia="宋体" w:cs="宋体"/>
                <w:color w:val="000000"/>
                <w:kern w:val="0"/>
                <w:sz w:val="21"/>
                <w:szCs w:val="21"/>
              </w:rPr>
            </w:pPr>
            <w:r>
              <w:rPr>
                <w:rFonts w:ascii="宋体" w:hAnsi="宋体" w:eastAsia="宋体" w:cs="宋体"/>
                <w:color w:val="000000"/>
                <w:kern w:val="0"/>
                <w:sz w:val="21"/>
                <w:szCs w:val="21"/>
              </w:rPr>
              <w:t>智能电网工程技术</w:t>
            </w:r>
            <w:r>
              <w:rPr>
                <w:rFonts w:hint="eastAsia" w:ascii="宋体" w:hAnsi="宋体" w:eastAsia="宋体" w:cs="宋体"/>
                <w:color w:val="000000"/>
                <w:kern w:val="0"/>
                <w:sz w:val="21"/>
                <w:szCs w:val="21"/>
              </w:rPr>
              <w:t>2</w:t>
            </w:r>
            <w:r>
              <w:rPr>
                <w:rFonts w:ascii="宋体" w:hAnsi="宋体" w:eastAsia="宋体" w:cs="宋体"/>
                <w:color w:val="000000"/>
                <w:kern w:val="0"/>
                <w:sz w:val="21"/>
                <w:szCs w:val="21"/>
              </w:rPr>
              <w:t>30102</w:t>
            </w:r>
          </w:p>
          <w:p>
            <w:pPr>
              <w:widowControl/>
              <w:ind w:firstLine="0" w:firstLineChars="0"/>
              <w:jc w:val="center"/>
              <w:rPr>
                <w:rFonts w:ascii="宋体" w:hAnsi="宋体" w:eastAsia="宋体" w:cs="宋体"/>
                <w:color w:val="000000"/>
                <w:kern w:val="0"/>
                <w:sz w:val="21"/>
                <w:szCs w:val="21"/>
              </w:rPr>
            </w:pPr>
            <w:r>
              <w:rPr>
                <w:rFonts w:ascii="宋体" w:hAnsi="宋体" w:eastAsia="宋体" w:cs="宋体"/>
                <w:color w:val="000000"/>
                <w:kern w:val="0"/>
                <w:sz w:val="21"/>
                <w:szCs w:val="21"/>
              </w:rPr>
              <w:t>新能源发电工程技术</w:t>
            </w:r>
            <w:r>
              <w:rPr>
                <w:rFonts w:hint="eastAsia" w:ascii="宋体" w:hAnsi="宋体" w:eastAsia="宋体" w:cs="宋体"/>
                <w:color w:val="000000"/>
                <w:kern w:val="0"/>
                <w:sz w:val="21"/>
                <w:szCs w:val="21"/>
              </w:rPr>
              <w:t>2</w:t>
            </w:r>
            <w:r>
              <w:rPr>
                <w:rFonts w:ascii="宋体" w:hAnsi="宋体" w:eastAsia="宋体" w:cs="宋体"/>
                <w:color w:val="000000"/>
                <w:kern w:val="0"/>
                <w:sz w:val="21"/>
                <w:szCs w:val="21"/>
              </w:rPr>
              <w:t>30301</w:t>
            </w:r>
          </w:p>
          <w:p>
            <w:pPr>
              <w:widowControl/>
              <w:ind w:firstLine="0" w:firstLineChars="0"/>
              <w:jc w:val="center"/>
              <w:rPr>
                <w:rFonts w:ascii="宋体" w:hAnsi="宋体" w:eastAsia="宋体" w:cs="宋体"/>
                <w:color w:val="000000"/>
                <w:kern w:val="0"/>
                <w:sz w:val="21"/>
                <w:szCs w:val="21"/>
              </w:rPr>
            </w:pPr>
            <w:r>
              <w:rPr>
                <w:rFonts w:ascii="宋体" w:hAnsi="宋体" w:eastAsia="宋体" w:cs="宋体"/>
                <w:color w:val="000000"/>
                <w:kern w:val="0"/>
                <w:sz w:val="21"/>
                <w:szCs w:val="21"/>
              </w:rPr>
              <w:t>电气工程及其自动化080601</w:t>
            </w:r>
          </w:p>
        </w:tc>
      </w:tr>
    </w:tbl>
    <w:p>
      <w:pPr>
        <w:ind w:firstLine="480"/>
        <w:rPr>
          <w:szCs w:val="32"/>
        </w:rPr>
      </w:pPr>
    </w:p>
    <w:p>
      <w:pPr>
        <w:pStyle w:val="3"/>
        <w:ind w:firstLine="482"/>
        <w:rPr>
          <w:rFonts w:hint="default"/>
        </w:rPr>
      </w:pPr>
      <w:r>
        <w:t>二、考试方式</w:t>
      </w:r>
    </w:p>
    <w:p>
      <w:pPr>
        <w:ind w:firstLine="480"/>
        <w:rPr>
          <w:szCs w:val="32"/>
        </w:rPr>
      </w:pPr>
      <w:r>
        <w:rPr>
          <w:rFonts w:hint="eastAsia"/>
          <w:szCs w:val="32"/>
        </w:rPr>
        <w:t>2024年黑龙江省职业教育春季高考发电厂及变电站运行与维护专业技能考试为实际操作考试方式，考试总分为200分，实操项目随机抽取，考试时间为</w:t>
      </w:r>
      <w:r>
        <w:rPr>
          <w:szCs w:val="32"/>
        </w:rPr>
        <w:t>25</w:t>
      </w:r>
      <w:r>
        <w:rPr>
          <w:rFonts w:hint="eastAsia"/>
          <w:szCs w:val="32"/>
        </w:rPr>
        <w:t>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82"/>
        <w:rPr>
          <w:rFonts w:hint="eastAsia"/>
          <w:b/>
          <w:bCs/>
          <w:szCs w:val="32"/>
        </w:rPr>
      </w:pPr>
    </w:p>
    <w:p>
      <w:pPr>
        <w:ind w:firstLine="482"/>
        <w:rPr>
          <w:b/>
          <w:bCs/>
          <w:szCs w:val="32"/>
        </w:rPr>
      </w:pPr>
      <w:r>
        <w:rPr>
          <w:rFonts w:hint="eastAsia"/>
          <w:b/>
          <w:bCs/>
          <w:szCs w:val="32"/>
        </w:rPr>
        <w:t>技能模块1  触电急救与心肺复苏</w:t>
      </w:r>
    </w:p>
    <w:p>
      <w:pPr>
        <w:ind w:firstLine="480"/>
        <w:rPr>
          <w:szCs w:val="32"/>
        </w:rPr>
      </w:pPr>
      <w:r>
        <w:rPr>
          <w:rFonts w:hint="eastAsia"/>
          <w:szCs w:val="32"/>
        </w:rPr>
        <w:t>1.知识与技能</w:t>
      </w:r>
    </w:p>
    <w:p>
      <w:pPr>
        <w:ind w:firstLine="480"/>
        <w:rPr>
          <w:szCs w:val="32"/>
        </w:rPr>
      </w:pPr>
      <w:r>
        <w:rPr>
          <w:rFonts w:hint="eastAsia"/>
          <w:szCs w:val="32"/>
        </w:rPr>
        <w:t>（1）掌握使触电人员脱离电源的正确方式。</w:t>
      </w:r>
    </w:p>
    <w:p>
      <w:pPr>
        <w:ind w:firstLine="480"/>
        <w:rPr>
          <w:szCs w:val="32"/>
        </w:rPr>
      </w:pPr>
      <w:r>
        <w:rPr>
          <w:rFonts w:hint="eastAsia"/>
          <w:szCs w:val="32"/>
        </w:rPr>
        <w:t>（2）掌握判断触电人员是否失去意识的方法。</w:t>
      </w:r>
    </w:p>
    <w:p>
      <w:pPr>
        <w:ind w:firstLine="480"/>
        <w:rPr>
          <w:szCs w:val="32"/>
        </w:rPr>
      </w:pPr>
      <w:r>
        <w:rPr>
          <w:rFonts w:hint="eastAsia"/>
          <w:szCs w:val="32"/>
        </w:rPr>
        <w:t>（3）能正确使用心肺复苏法施救。</w:t>
      </w:r>
    </w:p>
    <w:p>
      <w:pPr>
        <w:ind w:firstLine="480"/>
        <w:rPr>
          <w:szCs w:val="32"/>
        </w:rPr>
      </w:pPr>
      <w:r>
        <w:rPr>
          <w:rFonts w:hint="eastAsia"/>
          <w:szCs w:val="32"/>
        </w:rPr>
        <w:t>（4）能正确使用除颤仪。</w:t>
      </w:r>
    </w:p>
    <w:p>
      <w:pPr>
        <w:ind w:firstLine="480"/>
        <w:rPr>
          <w:szCs w:val="32"/>
        </w:rPr>
      </w:pPr>
      <w:r>
        <w:rPr>
          <w:rFonts w:hint="eastAsia"/>
          <w:szCs w:val="32"/>
        </w:rPr>
        <w:t xml:space="preserve">2.设备与材料 </w:t>
      </w:r>
    </w:p>
    <w:p>
      <w:pPr>
        <w:ind w:firstLine="480"/>
        <w:rPr>
          <w:szCs w:val="32"/>
        </w:rPr>
      </w:pPr>
      <w:r>
        <w:rPr>
          <w:rFonts w:hint="eastAsia"/>
          <w:szCs w:val="32"/>
        </w:rPr>
        <w:t>（1）心肺复苏模拟假人。</w:t>
      </w:r>
    </w:p>
    <w:p>
      <w:pPr>
        <w:ind w:firstLine="480"/>
        <w:rPr>
          <w:szCs w:val="32"/>
        </w:rPr>
      </w:pPr>
      <w:r>
        <w:rPr>
          <w:rFonts w:hint="eastAsia"/>
          <w:szCs w:val="32"/>
        </w:rPr>
        <w:t>（2）便携式除颤仪。</w:t>
      </w:r>
    </w:p>
    <w:p>
      <w:pPr>
        <w:ind w:firstLine="480"/>
        <w:rPr>
          <w:szCs w:val="32"/>
        </w:rPr>
      </w:pPr>
      <w:r>
        <w:rPr>
          <w:rFonts w:hint="eastAsia"/>
          <w:szCs w:val="32"/>
        </w:rPr>
        <w:t>（3）一次性呼吸膜，酒精、棉纱。</w:t>
      </w:r>
    </w:p>
    <w:p>
      <w:pPr>
        <w:ind w:firstLine="480"/>
        <w:rPr>
          <w:szCs w:val="32"/>
        </w:rPr>
      </w:pPr>
      <w:r>
        <w:rPr>
          <w:rFonts w:hint="eastAsia"/>
          <w:szCs w:val="32"/>
        </w:rPr>
        <w:t xml:space="preserve">3.操作规范要求 </w:t>
      </w:r>
    </w:p>
    <w:p>
      <w:pPr>
        <w:ind w:firstLine="480"/>
        <w:rPr>
          <w:szCs w:val="32"/>
        </w:rPr>
      </w:pPr>
      <w:r>
        <w:rPr>
          <w:rFonts w:hint="eastAsia"/>
          <w:szCs w:val="32"/>
        </w:rPr>
        <w:t>（1）正确脱离电源。</w:t>
      </w:r>
    </w:p>
    <w:p>
      <w:pPr>
        <w:ind w:firstLine="480"/>
        <w:rPr>
          <w:szCs w:val="32"/>
        </w:rPr>
      </w:pPr>
      <w:r>
        <w:rPr>
          <w:rFonts w:hint="eastAsia"/>
          <w:szCs w:val="32"/>
        </w:rPr>
        <w:t>（2）施救前准备工序完整，语言、动作规范。</w:t>
      </w:r>
    </w:p>
    <w:p>
      <w:pPr>
        <w:ind w:firstLine="480"/>
        <w:rPr>
          <w:szCs w:val="32"/>
        </w:rPr>
      </w:pPr>
      <w:r>
        <w:rPr>
          <w:rFonts w:hint="eastAsia"/>
          <w:szCs w:val="32"/>
        </w:rPr>
        <w:t>（3）施救过程完整，动作规范。</w:t>
      </w:r>
    </w:p>
    <w:p>
      <w:pPr>
        <w:ind w:firstLine="480"/>
        <w:rPr>
          <w:szCs w:val="32"/>
        </w:rPr>
      </w:pPr>
      <w:r>
        <w:rPr>
          <w:rFonts w:hint="eastAsia"/>
          <w:szCs w:val="32"/>
        </w:rPr>
        <w:t>（4）规范且熟练使用便携式除颤仪。</w:t>
      </w:r>
    </w:p>
    <w:p>
      <w:pPr>
        <w:ind w:firstLine="480"/>
        <w:rPr>
          <w:szCs w:val="32"/>
        </w:rPr>
      </w:pPr>
      <w:r>
        <w:rPr>
          <w:rFonts w:hint="eastAsia"/>
          <w:szCs w:val="32"/>
        </w:rPr>
        <w:t>（5）操作过程中保持现场卫生，结束后恢复原样。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单相计量及照明电路设计与装调</w:t>
      </w:r>
    </w:p>
    <w:p>
      <w:pPr>
        <w:ind w:firstLine="480"/>
        <w:rPr>
          <w:szCs w:val="32"/>
        </w:rPr>
      </w:pPr>
      <w:r>
        <w:rPr>
          <w:rFonts w:hint="eastAsia"/>
          <w:szCs w:val="32"/>
        </w:rPr>
        <w:t>1.知识与技能</w:t>
      </w:r>
    </w:p>
    <w:p>
      <w:pPr>
        <w:ind w:firstLine="480"/>
        <w:rPr>
          <w:szCs w:val="32"/>
        </w:rPr>
      </w:pPr>
      <w:r>
        <w:rPr>
          <w:rFonts w:hint="eastAsia"/>
          <w:szCs w:val="32"/>
        </w:rPr>
        <w:t>（1）掌握常见电工工具的使用作用和使用方法。</w:t>
      </w:r>
    </w:p>
    <w:p>
      <w:pPr>
        <w:ind w:firstLine="480"/>
        <w:rPr>
          <w:szCs w:val="32"/>
        </w:rPr>
      </w:pPr>
      <w:r>
        <w:rPr>
          <w:rFonts w:hint="eastAsia"/>
          <w:szCs w:val="32"/>
        </w:rPr>
        <w:t>（2）掌握常见低压电器的名称、规格、图形符号、作用和接线方法。</w:t>
      </w:r>
    </w:p>
    <w:p>
      <w:pPr>
        <w:ind w:firstLine="480"/>
        <w:rPr>
          <w:szCs w:val="32"/>
        </w:rPr>
      </w:pPr>
      <w:r>
        <w:rPr>
          <w:rFonts w:hint="eastAsia"/>
          <w:szCs w:val="32"/>
        </w:rPr>
        <w:t>（3）掌握单相计量及照明电路的设计与装调（单控、双控和插座）。</w:t>
      </w:r>
    </w:p>
    <w:p>
      <w:pPr>
        <w:ind w:firstLine="480"/>
        <w:rPr>
          <w:szCs w:val="32"/>
        </w:rPr>
      </w:pPr>
      <w:r>
        <w:rPr>
          <w:rFonts w:hint="eastAsia"/>
          <w:szCs w:val="32"/>
        </w:rPr>
        <w:t>（4）掌握万用表和兆欧表的检查和使用方法。</w:t>
      </w:r>
    </w:p>
    <w:p>
      <w:pPr>
        <w:ind w:firstLine="480"/>
        <w:rPr>
          <w:szCs w:val="32"/>
        </w:rPr>
      </w:pPr>
      <w:r>
        <w:rPr>
          <w:rFonts w:hint="eastAsia"/>
          <w:szCs w:val="32"/>
        </w:rPr>
        <w:t>（5）掌握个人防护用具和工器具的选择和检查。</w:t>
      </w:r>
    </w:p>
    <w:p>
      <w:pPr>
        <w:ind w:firstLine="480"/>
        <w:rPr>
          <w:szCs w:val="32"/>
        </w:rPr>
      </w:pPr>
      <w:r>
        <w:rPr>
          <w:rFonts w:hint="eastAsia"/>
          <w:szCs w:val="32"/>
        </w:rPr>
        <w:t xml:space="preserve">2.设备与材料 </w:t>
      </w:r>
    </w:p>
    <w:p>
      <w:pPr>
        <w:ind w:firstLine="480"/>
        <w:rPr>
          <w:szCs w:val="32"/>
        </w:rPr>
      </w:pPr>
      <w:r>
        <w:rPr>
          <w:rFonts w:hint="eastAsia"/>
          <w:szCs w:val="32"/>
        </w:rPr>
        <w:t>（1）常见电工工具，三色导线、万用表。</w:t>
      </w:r>
    </w:p>
    <w:p>
      <w:pPr>
        <w:ind w:firstLine="480"/>
        <w:rPr>
          <w:szCs w:val="32"/>
        </w:rPr>
      </w:pPr>
      <w:r>
        <w:rPr>
          <w:rFonts w:hint="eastAsia"/>
          <w:szCs w:val="32"/>
        </w:rPr>
        <w:t>（2）常用个人防护用具。</w:t>
      </w:r>
    </w:p>
    <w:p>
      <w:pPr>
        <w:ind w:firstLine="480"/>
        <w:rPr>
          <w:szCs w:val="32"/>
        </w:rPr>
      </w:pPr>
      <w:r>
        <w:rPr>
          <w:rFonts w:hint="eastAsia"/>
          <w:szCs w:val="32"/>
        </w:rPr>
        <w:t>（3）常见低压电器（单相电能表、指示灯、按钮和空气开关）</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（1）工作服穿着和发型，安全帽佩戴等符合工作现场要求。 </w:t>
      </w:r>
    </w:p>
    <w:p>
      <w:pPr>
        <w:ind w:firstLine="480"/>
        <w:rPr>
          <w:szCs w:val="32"/>
        </w:rPr>
      </w:pPr>
      <w:r>
        <w:rPr>
          <w:rFonts w:hint="eastAsia"/>
          <w:szCs w:val="32"/>
        </w:rPr>
        <w:t xml:space="preserve">（2）遵循工具器的使用规范，整齐摆放工具与耗材。 </w:t>
      </w:r>
    </w:p>
    <w:p>
      <w:pPr>
        <w:ind w:firstLine="480"/>
        <w:rPr>
          <w:szCs w:val="32"/>
        </w:rPr>
      </w:pPr>
      <w:r>
        <w:rPr>
          <w:rFonts w:hint="eastAsia"/>
          <w:szCs w:val="32"/>
        </w:rPr>
        <w:t xml:space="preserve">（3）耗材使用合理。 </w:t>
      </w:r>
    </w:p>
    <w:p>
      <w:pPr>
        <w:ind w:firstLine="480"/>
        <w:rPr>
          <w:szCs w:val="32"/>
        </w:rPr>
      </w:pPr>
      <w:r>
        <w:rPr>
          <w:rFonts w:hint="eastAsia"/>
          <w:szCs w:val="32"/>
        </w:rPr>
        <w:t xml:space="preserve">（4）保持工位表面整洁，工具摆放、零碎导线等处理符合职业岗位规范要求。 </w:t>
      </w:r>
    </w:p>
    <w:p>
      <w:pPr>
        <w:ind w:firstLine="480"/>
        <w:rPr>
          <w:szCs w:val="32"/>
        </w:rPr>
      </w:pPr>
      <w:r>
        <w:rPr>
          <w:rFonts w:hint="eastAsia"/>
          <w:szCs w:val="32"/>
        </w:rPr>
        <w:t>（5）遵守低压电器安全操作规范和文明生产要求，安全用电、注意防火、防止出现人身伤害及设备事故。</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电动机控制回路设计接线</w:t>
      </w:r>
    </w:p>
    <w:p>
      <w:pPr>
        <w:ind w:firstLine="480"/>
        <w:rPr>
          <w:szCs w:val="32"/>
        </w:rPr>
      </w:pPr>
      <w:r>
        <w:rPr>
          <w:rFonts w:hint="eastAsia"/>
          <w:szCs w:val="32"/>
        </w:rPr>
        <w:t>1.知识与技能</w:t>
      </w:r>
    </w:p>
    <w:p>
      <w:pPr>
        <w:ind w:firstLine="480"/>
        <w:rPr>
          <w:szCs w:val="32"/>
        </w:rPr>
      </w:pPr>
      <w:r>
        <w:rPr>
          <w:rFonts w:hint="eastAsia"/>
          <w:szCs w:val="32"/>
        </w:rPr>
        <w:t>（1）掌握电动机原理、接线和控制原理（点动、连续、正反转控制）。</w:t>
      </w:r>
    </w:p>
    <w:p>
      <w:pPr>
        <w:ind w:firstLine="480"/>
        <w:rPr>
          <w:szCs w:val="32"/>
        </w:rPr>
      </w:pPr>
      <w:r>
        <w:rPr>
          <w:rFonts w:hint="eastAsia"/>
          <w:szCs w:val="32"/>
        </w:rPr>
        <w:t>（2）能根据需求正确设计出电动机控制回路图（互锁、自锁），并正确使用元件编号和符号。</w:t>
      </w:r>
    </w:p>
    <w:p>
      <w:pPr>
        <w:ind w:firstLine="480"/>
        <w:rPr>
          <w:szCs w:val="32"/>
        </w:rPr>
      </w:pPr>
      <w:r>
        <w:rPr>
          <w:rFonts w:hint="eastAsia"/>
          <w:szCs w:val="32"/>
        </w:rPr>
        <w:t>（3）能正确选择所使用的按钮、指示灯、热继电器、接触器等元件。</w:t>
      </w:r>
    </w:p>
    <w:p>
      <w:pPr>
        <w:ind w:firstLine="480"/>
        <w:rPr>
          <w:szCs w:val="32"/>
        </w:rPr>
      </w:pPr>
      <w:r>
        <w:rPr>
          <w:rFonts w:hint="eastAsia"/>
          <w:szCs w:val="32"/>
        </w:rPr>
        <w:t>（4）能根据接线图连接1-2个回路（电动机主回路、指示灯回路、按钮回路、自锁和互锁回路）。</w:t>
      </w:r>
    </w:p>
    <w:p>
      <w:pPr>
        <w:ind w:firstLine="480"/>
        <w:rPr>
          <w:szCs w:val="32"/>
        </w:rPr>
      </w:pPr>
      <w:r>
        <w:rPr>
          <w:rFonts w:hint="eastAsia"/>
          <w:szCs w:val="32"/>
        </w:rPr>
        <w:t xml:space="preserve">（5）正确选择工器具和连接线，线头处理和接线工艺。 </w:t>
      </w:r>
    </w:p>
    <w:p>
      <w:pPr>
        <w:ind w:firstLine="480"/>
        <w:rPr>
          <w:szCs w:val="32"/>
        </w:rPr>
      </w:pPr>
      <w:r>
        <w:rPr>
          <w:rFonts w:hint="eastAsia"/>
          <w:szCs w:val="32"/>
        </w:rPr>
        <w:t xml:space="preserve">2.设备与材料 </w:t>
      </w:r>
    </w:p>
    <w:p>
      <w:pPr>
        <w:ind w:firstLine="480"/>
        <w:rPr>
          <w:szCs w:val="32"/>
        </w:rPr>
      </w:pPr>
      <w:r>
        <w:rPr>
          <w:rFonts w:hint="eastAsia"/>
          <w:szCs w:val="32"/>
        </w:rPr>
        <w:t>（1）三相电动机、配电箱（预先开孔和接触器安装点）。</w:t>
      </w:r>
    </w:p>
    <w:p>
      <w:pPr>
        <w:ind w:firstLine="480"/>
        <w:rPr>
          <w:szCs w:val="32"/>
        </w:rPr>
      </w:pPr>
      <w:r>
        <w:rPr>
          <w:rFonts w:hint="eastAsia"/>
          <w:szCs w:val="32"/>
        </w:rPr>
        <w:t>（2）常见控制回路信号灯、按钮和接触器等。</w:t>
      </w:r>
    </w:p>
    <w:p>
      <w:pPr>
        <w:ind w:firstLine="480"/>
        <w:rPr>
          <w:szCs w:val="32"/>
        </w:rPr>
      </w:pPr>
      <w:r>
        <w:rPr>
          <w:rFonts w:hint="eastAsia"/>
          <w:szCs w:val="32"/>
        </w:rPr>
        <w:t xml:space="preserve">（3）常见电工工具（剥线钳）、万用表和导线（软线硬线）。 </w:t>
      </w:r>
    </w:p>
    <w:p>
      <w:pPr>
        <w:ind w:firstLine="480"/>
        <w:rPr>
          <w:szCs w:val="32"/>
        </w:rPr>
      </w:pPr>
      <w:r>
        <w:rPr>
          <w:rFonts w:hint="eastAsia"/>
          <w:szCs w:val="32"/>
        </w:rPr>
        <w:t xml:space="preserve">3.操作规范要求 </w:t>
      </w:r>
    </w:p>
    <w:p>
      <w:pPr>
        <w:tabs>
          <w:tab w:val="left" w:pos="451"/>
        </w:tabs>
        <w:ind w:firstLine="480"/>
        <w:rPr>
          <w:szCs w:val="32"/>
        </w:rPr>
      </w:pPr>
      <w:r>
        <w:rPr>
          <w:rFonts w:hint="eastAsia"/>
          <w:szCs w:val="32"/>
        </w:rPr>
        <w:t xml:space="preserve">（1）遵守电气安全操作规范和文明生产要求，安全用电、防止出现人身伤害及设备事故。 </w:t>
      </w:r>
    </w:p>
    <w:p>
      <w:pPr>
        <w:tabs>
          <w:tab w:val="left" w:pos="451"/>
        </w:tabs>
        <w:ind w:firstLine="480"/>
        <w:rPr>
          <w:szCs w:val="32"/>
        </w:rPr>
      </w:pPr>
      <w:r>
        <w:rPr>
          <w:rFonts w:hint="eastAsia"/>
          <w:szCs w:val="32"/>
        </w:rPr>
        <w:t xml:space="preserve">（2）正确穿着佩戴个人防护用品，包括棉质工作服、绝缘手套、安全帽等。 </w:t>
      </w:r>
    </w:p>
    <w:p>
      <w:pPr>
        <w:tabs>
          <w:tab w:val="left" w:pos="451"/>
        </w:tabs>
        <w:ind w:firstLine="480"/>
        <w:rPr>
          <w:szCs w:val="32"/>
        </w:rPr>
      </w:pPr>
      <w:r>
        <w:rPr>
          <w:rFonts w:hint="eastAsia"/>
          <w:szCs w:val="32"/>
        </w:rPr>
        <w:t xml:space="preserve">（3）工器具使用过程中轻拿轻放，完成后摆放整齐。 </w:t>
      </w:r>
    </w:p>
    <w:p>
      <w:pPr>
        <w:tabs>
          <w:tab w:val="left" w:pos="451"/>
        </w:tabs>
        <w:ind w:firstLine="480"/>
        <w:rPr>
          <w:szCs w:val="32"/>
        </w:rPr>
      </w:pPr>
      <w:r>
        <w:rPr>
          <w:rFonts w:hint="eastAsia"/>
          <w:szCs w:val="32"/>
        </w:rPr>
        <w:t>（4）操作过程中应保持设备随拿随放，保证试验场地整洁有序。</w:t>
      </w:r>
    </w:p>
    <w:p>
      <w:pPr>
        <w:tabs>
          <w:tab w:val="left" w:pos="451"/>
        </w:tabs>
        <w:ind w:firstLine="480"/>
        <w:rPr>
          <w:szCs w:val="32"/>
        </w:rPr>
      </w:pPr>
      <w:r>
        <w:rPr>
          <w:rFonts w:hint="eastAsia"/>
          <w:szCs w:val="32"/>
        </w:rPr>
        <w:t xml:space="preserve">（5）电动机控制原理图应满足控制要求，绘图标准、工整。 </w:t>
      </w:r>
    </w:p>
    <w:p>
      <w:pPr>
        <w:tabs>
          <w:tab w:val="left" w:pos="451"/>
        </w:tabs>
        <w:ind w:firstLine="480"/>
        <w:rPr>
          <w:szCs w:val="32"/>
        </w:rPr>
      </w:pPr>
      <w:r>
        <w:rPr>
          <w:rFonts w:hint="eastAsia"/>
          <w:szCs w:val="32"/>
        </w:rPr>
        <w:t>（6）箱内配线应满足工艺要求，应有接线线头处理。</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变压器相关试验</w:t>
      </w:r>
    </w:p>
    <w:p>
      <w:pPr>
        <w:ind w:firstLine="480"/>
        <w:rPr>
          <w:szCs w:val="32"/>
        </w:rPr>
      </w:pPr>
      <w:r>
        <w:rPr>
          <w:rFonts w:hint="eastAsia"/>
          <w:szCs w:val="32"/>
        </w:rPr>
        <w:t>1.知识与技能</w:t>
      </w:r>
    </w:p>
    <w:p>
      <w:pPr>
        <w:ind w:firstLine="480"/>
        <w:rPr>
          <w:szCs w:val="32"/>
        </w:rPr>
      </w:pPr>
      <w:r>
        <w:rPr>
          <w:rFonts w:hint="eastAsia"/>
          <w:szCs w:val="32"/>
        </w:rPr>
        <w:t>（1）掌握三相变压器原理、结构和联结组别等知识。</w:t>
      </w:r>
    </w:p>
    <w:p>
      <w:pPr>
        <w:ind w:firstLine="480"/>
        <w:rPr>
          <w:szCs w:val="32"/>
        </w:rPr>
      </w:pPr>
      <w:r>
        <w:rPr>
          <w:rFonts w:hint="eastAsia"/>
          <w:szCs w:val="32"/>
        </w:rPr>
        <w:t>（2）能正确选择并规范使用变压器直流电阻、变比组别试验仪器、兆欧表等。</w:t>
      </w:r>
    </w:p>
    <w:p>
      <w:pPr>
        <w:ind w:firstLine="480"/>
        <w:rPr>
          <w:szCs w:val="32"/>
        </w:rPr>
      </w:pPr>
      <w:r>
        <w:rPr>
          <w:rFonts w:hint="eastAsia"/>
          <w:szCs w:val="32"/>
        </w:rPr>
        <w:t>（3）能正确测量出变压器各绕组电阻值，不同档位下变比测量及绝缘测试。</w:t>
      </w:r>
    </w:p>
    <w:p>
      <w:pPr>
        <w:ind w:firstLine="480"/>
        <w:rPr>
          <w:szCs w:val="32"/>
        </w:rPr>
      </w:pPr>
      <w:r>
        <w:rPr>
          <w:rFonts w:hint="eastAsia"/>
          <w:szCs w:val="32"/>
        </w:rPr>
        <w:t xml:space="preserve">（4）能根据试验数据填写相关试验表格得出正确试验结果。  </w:t>
      </w:r>
    </w:p>
    <w:p>
      <w:pPr>
        <w:ind w:firstLine="480"/>
        <w:rPr>
          <w:szCs w:val="32"/>
        </w:rPr>
      </w:pPr>
      <w:r>
        <w:rPr>
          <w:rFonts w:hint="eastAsia"/>
          <w:szCs w:val="32"/>
        </w:rPr>
        <w:t xml:space="preserve">2.设备与材料 </w:t>
      </w:r>
    </w:p>
    <w:p>
      <w:pPr>
        <w:ind w:firstLine="480"/>
        <w:rPr>
          <w:szCs w:val="32"/>
        </w:rPr>
      </w:pPr>
      <w:r>
        <w:rPr>
          <w:rFonts w:hint="eastAsia"/>
          <w:szCs w:val="32"/>
        </w:rPr>
        <w:t>（1）三相变压器，具有分接开关调节功能。</w:t>
      </w:r>
    </w:p>
    <w:p>
      <w:pPr>
        <w:ind w:firstLine="480"/>
        <w:rPr>
          <w:szCs w:val="32"/>
        </w:rPr>
      </w:pPr>
      <w:r>
        <w:rPr>
          <w:rFonts w:hint="eastAsia"/>
          <w:szCs w:val="32"/>
        </w:rPr>
        <w:t>（2）三相变压器直流电阻、变比组别试验仪器和兆欧表及测试连接线。</w:t>
      </w:r>
    </w:p>
    <w:p>
      <w:pPr>
        <w:ind w:firstLine="480"/>
        <w:rPr>
          <w:szCs w:val="32"/>
        </w:rPr>
      </w:pPr>
      <w:r>
        <w:rPr>
          <w:rFonts w:hint="eastAsia"/>
          <w:szCs w:val="32"/>
        </w:rPr>
        <w:t xml:space="preserve">（3）围栏、绝缘防潮布、工具推车、接地连接线、放电器、绝缘手套、安全帽等。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（1）遵守电气安全操作规范和文明生产要求，安全用电、防止出现人身伤害及设备事故。 </w:t>
      </w:r>
    </w:p>
    <w:p>
      <w:pPr>
        <w:ind w:firstLine="480"/>
        <w:rPr>
          <w:szCs w:val="32"/>
        </w:rPr>
      </w:pPr>
      <w:r>
        <w:rPr>
          <w:rFonts w:hint="eastAsia"/>
          <w:szCs w:val="32"/>
        </w:rPr>
        <w:t xml:space="preserve">（2）正确穿着佩戴个人防护用品，包括棉质工作服、绝缘手套、安全帽等。 </w:t>
      </w:r>
    </w:p>
    <w:p>
      <w:pPr>
        <w:ind w:firstLine="480"/>
        <w:rPr>
          <w:szCs w:val="32"/>
        </w:rPr>
      </w:pPr>
      <w:r>
        <w:rPr>
          <w:rFonts w:hint="eastAsia"/>
          <w:szCs w:val="32"/>
        </w:rPr>
        <w:t xml:space="preserve">（3）工具、试验仪器、放电器等摆放整齐。 </w:t>
      </w:r>
    </w:p>
    <w:p>
      <w:pPr>
        <w:ind w:firstLine="480"/>
        <w:rPr>
          <w:szCs w:val="32"/>
        </w:rPr>
      </w:pPr>
      <w:r>
        <w:rPr>
          <w:rFonts w:hint="eastAsia"/>
          <w:szCs w:val="32"/>
        </w:rPr>
        <w:t>（4）操作过程中应保持设备随拿随放，保证试验场地整洁有序。</w:t>
      </w:r>
    </w:p>
    <w:p>
      <w:pPr>
        <w:ind w:firstLine="480"/>
        <w:rPr>
          <w:szCs w:val="32"/>
        </w:rPr>
      </w:pPr>
      <w:r>
        <w:rPr>
          <w:rFonts w:hint="eastAsia"/>
          <w:szCs w:val="32"/>
        </w:rPr>
        <w:t xml:space="preserve">（5）正确布置围栏、布置接地线、放电。 </w:t>
      </w:r>
    </w:p>
    <w:p>
      <w:pPr>
        <w:ind w:firstLine="480"/>
        <w:rPr>
          <w:szCs w:val="32"/>
        </w:rPr>
      </w:pPr>
      <w:r>
        <w:rPr>
          <w:rFonts w:hint="eastAsia"/>
          <w:szCs w:val="32"/>
        </w:rPr>
        <w:t>（6）规范完成变压器相关试验流程。</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变电站运行与维护</w:t>
      </w:r>
    </w:p>
    <w:p>
      <w:pPr>
        <w:ind w:firstLine="480"/>
        <w:rPr>
          <w:szCs w:val="32"/>
        </w:rPr>
      </w:pPr>
      <w:r>
        <w:rPr>
          <w:rFonts w:hint="eastAsia"/>
          <w:szCs w:val="32"/>
        </w:rPr>
        <w:t>1.知识与技能</w:t>
      </w:r>
    </w:p>
    <w:p>
      <w:pPr>
        <w:ind w:firstLine="480"/>
        <w:rPr>
          <w:szCs w:val="32"/>
        </w:rPr>
      </w:pPr>
      <w:r>
        <w:rPr>
          <w:rFonts w:hint="eastAsia"/>
          <w:szCs w:val="32"/>
        </w:rPr>
        <w:t>（1）变电站的运行监视，能完成一、二次设备状态、信号的运行监视。</w:t>
      </w:r>
    </w:p>
    <w:p>
      <w:pPr>
        <w:ind w:firstLine="480"/>
        <w:rPr>
          <w:szCs w:val="32"/>
        </w:rPr>
      </w:pPr>
      <w:r>
        <w:rPr>
          <w:rFonts w:hint="eastAsia"/>
          <w:szCs w:val="32"/>
        </w:rPr>
        <w:t>（2）掌握电力系统各电气设备及电气元件的图形符号，并正确将电气图形符号与实际电气设备元件相对应。</w:t>
      </w:r>
    </w:p>
    <w:p>
      <w:pPr>
        <w:ind w:firstLine="480"/>
        <w:rPr>
          <w:szCs w:val="32"/>
        </w:rPr>
      </w:pPr>
      <w:r>
        <w:rPr>
          <w:rFonts w:hint="eastAsia"/>
          <w:szCs w:val="32"/>
        </w:rPr>
        <w:t>（3）能完成运行信息抄录，包括抄录电流表、电压表、有功功率表等各种表计数据。</w:t>
      </w:r>
    </w:p>
    <w:p>
      <w:pPr>
        <w:ind w:firstLine="480"/>
        <w:rPr>
          <w:szCs w:val="32"/>
        </w:rPr>
      </w:pPr>
      <w:r>
        <w:rPr>
          <w:rFonts w:hint="eastAsia"/>
          <w:szCs w:val="32"/>
        </w:rPr>
        <w:t>（4）能完成一次设备的巡视，包括变压器巡视、断路器（含框架断路器、塑壳断路器）巡视、隔离开关巡视、互感器巡视、避雷器巡视。</w:t>
      </w:r>
    </w:p>
    <w:p>
      <w:pPr>
        <w:ind w:firstLine="480"/>
        <w:rPr>
          <w:szCs w:val="32"/>
        </w:rPr>
      </w:pPr>
      <w:r>
        <w:rPr>
          <w:rFonts w:hint="eastAsia"/>
          <w:szCs w:val="32"/>
        </w:rPr>
        <w:t xml:space="preserve">（5）能完成微机保护装置设定，包括三段电流保护参数设置及相应软压板投退参数设置。 </w:t>
      </w:r>
    </w:p>
    <w:p>
      <w:pPr>
        <w:ind w:firstLine="480"/>
        <w:rPr>
          <w:szCs w:val="32"/>
        </w:rPr>
      </w:pPr>
      <w:r>
        <w:rPr>
          <w:rFonts w:hint="eastAsia"/>
          <w:szCs w:val="32"/>
        </w:rPr>
        <w:t xml:space="preserve">2.设备与材料 </w:t>
      </w:r>
    </w:p>
    <w:p>
      <w:pPr>
        <w:ind w:firstLine="480"/>
        <w:rPr>
          <w:szCs w:val="32"/>
        </w:rPr>
      </w:pPr>
      <w:r>
        <w:rPr>
          <w:rFonts w:hint="eastAsia"/>
          <w:szCs w:val="32"/>
        </w:rPr>
        <w:t>（1）实时仿真系统。</w:t>
      </w:r>
    </w:p>
    <w:p>
      <w:pPr>
        <w:ind w:firstLine="480"/>
        <w:rPr>
          <w:szCs w:val="32"/>
        </w:rPr>
      </w:pPr>
      <w:r>
        <w:rPr>
          <w:rFonts w:hint="eastAsia"/>
          <w:szCs w:val="32"/>
        </w:rPr>
        <w:t>（2）变电站一次主接线图。</w:t>
      </w:r>
    </w:p>
    <w:p>
      <w:pPr>
        <w:ind w:firstLine="480"/>
        <w:rPr>
          <w:szCs w:val="32"/>
        </w:rPr>
      </w:pPr>
      <w:r>
        <w:rPr>
          <w:rFonts w:hint="eastAsia"/>
          <w:szCs w:val="32"/>
        </w:rPr>
        <w:t>（3）具有一次设备仿真图形界面。</w:t>
      </w:r>
    </w:p>
    <w:p>
      <w:pPr>
        <w:ind w:firstLine="480"/>
        <w:rPr>
          <w:szCs w:val="32"/>
        </w:rPr>
      </w:pPr>
      <w:r>
        <w:rPr>
          <w:rFonts w:hint="eastAsia"/>
          <w:szCs w:val="32"/>
        </w:rPr>
        <w:t xml:space="preserve">（4）具有微机保护装置控制面板。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（1）独立完成准备工作。 </w:t>
      </w:r>
    </w:p>
    <w:p>
      <w:pPr>
        <w:ind w:firstLine="480"/>
        <w:rPr>
          <w:szCs w:val="32"/>
        </w:rPr>
      </w:pPr>
      <w:r>
        <w:rPr>
          <w:rFonts w:hint="eastAsia"/>
          <w:szCs w:val="32"/>
        </w:rPr>
        <w:t xml:space="preserve">（2）独立完成设备巡视。 </w:t>
      </w:r>
    </w:p>
    <w:p>
      <w:pPr>
        <w:ind w:firstLine="480"/>
        <w:rPr>
          <w:szCs w:val="32"/>
        </w:rPr>
      </w:pPr>
      <w:r>
        <w:rPr>
          <w:rFonts w:hint="eastAsia"/>
          <w:szCs w:val="32"/>
        </w:rPr>
        <w:t xml:space="preserve">（3）正确填写设备状态。 </w:t>
      </w:r>
    </w:p>
    <w:p>
      <w:pPr>
        <w:ind w:firstLine="480"/>
        <w:rPr>
          <w:szCs w:val="32"/>
        </w:rPr>
      </w:pPr>
      <w:r>
        <w:rPr>
          <w:rFonts w:hint="eastAsia"/>
          <w:szCs w:val="32"/>
        </w:rPr>
        <w:t>（4）严禁出现导致保护动作跳闸的误操作。</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电气设备倒闸操作</w:t>
      </w:r>
    </w:p>
    <w:p>
      <w:pPr>
        <w:ind w:firstLine="480"/>
        <w:rPr>
          <w:szCs w:val="32"/>
        </w:rPr>
      </w:pPr>
      <w:r>
        <w:rPr>
          <w:rFonts w:hint="eastAsia"/>
          <w:szCs w:val="32"/>
        </w:rPr>
        <w:t>1.知识与技能</w:t>
      </w:r>
    </w:p>
    <w:p>
      <w:pPr>
        <w:ind w:firstLine="480"/>
        <w:rPr>
          <w:szCs w:val="32"/>
        </w:rPr>
      </w:pPr>
      <w:r>
        <w:rPr>
          <w:rFonts w:hint="eastAsia"/>
          <w:szCs w:val="32"/>
        </w:rPr>
        <w:t>（1）掌握倒闸操作（停、送电）的基本原则。</w:t>
      </w:r>
    </w:p>
    <w:p>
      <w:pPr>
        <w:ind w:firstLine="480"/>
        <w:rPr>
          <w:szCs w:val="32"/>
        </w:rPr>
      </w:pPr>
      <w:r>
        <w:rPr>
          <w:rFonts w:hint="eastAsia"/>
          <w:szCs w:val="32"/>
        </w:rPr>
        <w:t>（2）掌握操作票相关填写要求。</w:t>
      </w:r>
    </w:p>
    <w:p>
      <w:pPr>
        <w:ind w:firstLine="480"/>
        <w:rPr>
          <w:szCs w:val="32"/>
        </w:rPr>
      </w:pPr>
      <w:r>
        <w:rPr>
          <w:rFonts w:hint="eastAsia"/>
          <w:szCs w:val="32"/>
        </w:rPr>
        <w:t>（3）掌握高压断路器原理和10kV开关柜结构。</w:t>
      </w:r>
    </w:p>
    <w:p>
      <w:pPr>
        <w:ind w:firstLine="480"/>
        <w:rPr>
          <w:szCs w:val="32"/>
        </w:rPr>
      </w:pPr>
      <w:r>
        <w:rPr>
          <w:rFonts w:hint="eastAsia"/>
          <w:szCs w:val="32"/>
        </w:rPr>
        <w:t>（4）掌握10kV开关柜结构的相应机构闭锁功能。</w:t>
      </w:r>
    </w:p>
    <w:p>
      <w:pPr>
        <w:ind w:firstLine="480"/>
        <w:rPr>
          <w:szCs w:val="32"/>
        </w:rPr>
      </w:pPr>
      <w:r>
        <w:rPr>
          <w:rFonts w:hint="eastAsia"/>
          <w:szCs w:val="32"/>
        </w:rPr>
        <w:t xml:space="preserve">（5）掌握个人防护用具和工器具的选择和检查。 </w:t>
      </w:r>
    </w:p>
    <w:p>
      <w:pPr>
        <w:ind w:firstLine="480"/>
        <w:rPr>
          <w:szCs w:val="32"/>
        </w:rPr>
      </w:pPr>
      <w:r>
        <w:rPr>
          <w:rFonts w:hint="eastAsia"/>
          <w:szCs w:val="32"/>
        </w:rPr>
        <w:t xml:space="preserve">2.设备与材料 </w:t>
      </w:r>
    </w:p>
    <w:p>
      <w:pPr>
        <w:ind w:firstLine="480"/>
        <w:rPr>
          <w:szCs w:val="32"/>
        </w:rPr>
      </w:pPr>
      <w:r>
        <w:rPr>
          <w:rFonts w:hint="eastAsia"/>
          <w:szCs w:val="32"/>
        </w:rPr>
        <w:t>（1）10kV开关柜。</w:t>
      </w:r>
    </w:p>
    <w:p>
      <w:pPr>
        <w:ind w:firstLine="480"/>
        <w:rPr>
          <w:szCs w:val="32"/>
        </w:rPr>
      </w:pPr>
      <w:r>
        <w:rPr>
          <w:rFonts w:hint="eastAsia"/>
          <w:szCs w:val="32"/>
        </w:rPr>
        <w:t xml:space="preserve">（2）常用个人防护用具和工器具（安全帽、绝缘手套、手摇曲柄等）。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（1）按照规程要求完整正确填写操作票。 </w:t>
      </w:r>
    </w:p>
    <w:p>
      <w:pPr>
        <w:ind w:firstLine="480"/>
        <w:rPr>
          <w:szCs w:val="32"/>
        </w:rPr>
      </w:pPr>
      <w:r>
        <w:rPr>
          <w:rFonts w:hint="eastAsia"/>
          <w:szCs w:val="32"/>
        </w:rPr>
        <w:t xml:space="preserve">（2）按照规程要求完成倒闸操作。 </w:t>
      </w:r>
    </w:p>
    <w:p>
      <w:pPr>
        <w:ind w:firstLine="480"/>
        <w:rPr>
          <w:szCs w:val="32"/>
        </w:rPr>
      </w:pPr>
      <w:r>
        <w:rPr>
          <w:rFonts w:hint="eastAsia"/>
          <w:szCs w:val="32"/>
        </w:rPr>
        <w:t xml:space="preserve">（3）遵守电气安全操作规范和文明生产要求，安全用电、防止出现人身伤害及设备事故。 </w:t>
      </w:r>
    </w:p>
    <w:p>
      <w:pPr>
        <w:ind w:firstLine="480"/>
        <w:rPr>
          <w:szCs w:val="32"/>
        </w:rPr>
      </w:pPr>
      <w:r>
        <w:rPr>
          <w:rFonts w:hint="eastAsia"/>
          <w:szCs w:val="32"/>
        </w:rPr>
        <w:t>（4）正确穿着佩戴个人防护用品，包括棉质工作服、绝缘手套、安全帽等。</w:t>
      </w:r>
    </w:p>
    <w:p>
      <w:pPr>
        <w:ind w:firstLine="480"/>
        <w:rPr>
          <w:szCs w:val="32"/>
        </w:rPr>
      </w:pPr>
      <w:r>
        <w:rPr>
          <w:rFonts w:hint="eastAsia"/>
          <w:szCs w:val="32"/>
        </w:rPr>
        <w:t xml:space="preserve">工具、试验仪器、放电器等摆放整齐。 </w:t>
      </w:r>
    </w:p>
    <w:p>
      <w:pPr>
        <w:ind w:firstLine="480"/>
        <w:rPr>
          <w:szCs w:val="32"/>
        </w:rPr>
      </w:pPr>
      <w:r>
        <w:rPr>
          <w:rFonts w:hint="eastAsia"/>
          <w:szCs w:val="32"/>
        </w:rPr>
        <w:t>（5）正确布置围栏，操作过程中应保持设备随拿随放，保证试验场地整洁有序。</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219"/>
        <w:gridCol w:w="2731"/>
        <w:gridCol w:w="645"/>
        <w:gridCol w:w="593"/>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1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触电急救与心肺复苏</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25</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1.心肺复苏模拟假人</w:t>
            </w:r>
          </w:p>
          <w:p>
            <w:pPr>
              <w:spacing w:line="360" w:lineRule="exact"/>
              <w:ind w:firstLine="0" w:firstLineChars="0"/>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便携式除颤仪</w:t>
            </w:r>
          </w:p>
          <w:p>
            <w:pPr>
              <w:spacing w:line="360" w:lineRule="exact"/>
              <w:ind w:firstLine="0" w:firstLineChars="0"/>
              <w:rPr>
                <w:rFonts w:ascii="宋体" w:hAnsi="宋体" w:cs="华文仿宋"/>
                <w:sz w:val="21"/>
                <w:szCs w:val="21"/>
              </w:rPr>
            </w:pPr>
            <w:r>
              <w:rPr>
                <w:rFonts w:hint="eastAsia" w:ascii="宋体" w:hAnsi="宋体" w:cs="华文仿宋"/>
                <w:sz w:val="21"/>
                <w:szCs w:val="21"/>
              </w:rPr>
              <w:t>3.一次性呼吸膜、酒精、棉纱</w:t>
            </w:r>
          </w:p>
          <w:p>
            <w:pPr>
              <w:spacing w:line="360" w:lineRule="exact"/>
              <w:ind w:firstLine="0" w:firstLineChars="0"/>
              <w:rPr>
                <w:rFonts w:ascii="宋体" w:hAnsi="宋体" w:cs="华文仿宋"/>
                <w:sz w:val="21"/>
                <w:szCs w:val="21"/>
              </w:rPr>
            </w:pPr>
            <w:r>
              <w:rPr>
                <w:rFonts w:hint="eastAsia" w:ascii="宋体" w:hAnsi="宋体" w:cs="华文仿宋"/>
                <w:sz w:val="21"/>
                <w:szCs w:val="21"/>
              </w:rPr>
              <w:t>4.模拟触电导线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5.绝缘拉杆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2.评估现场环境安全</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w:t>
            </w: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2.触电人员脱离电源</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3.判断触电人员状态</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4.急救前准备开通气道</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4.正确使用心肺复苏急救</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5.正确使用除颤仪</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6.施救过程完整动作规范</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w:t>
            </w:r>
            <w:r>
              <w:rPr>
                <w:rFonts w:ascii="宋体" w:hAnsi="宋体" w:cs="华文仿宋"/>
                <w:sz w:val="21"/>
                <w:szCs w:val="21"/>
              </w:rPr>
              <w:t>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单相计量及照明电路设计与装调</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25</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1.安全帽、棉质线手套</w:t>
            </w:r>
          </w:p>
          <w:p>
            <w:pPr>
              <w:spacing w:line="360" w:lineRule="exact"/>
              <w:ind w:firstLine="0" w:firstLineChars="0"/>
              <w:rPr>
                <w:rFonts w:ascii="宋体" w:hAnsi="宋体" w:cs="华文仿宋"/>
                <w:sz w:val="21"/>
                <w:szCs w:val="21"/>
              </w:rPr>
            </w:pPr>
            <w:r>
              <w:rPr>
                <w:rFonts w:hint="eastAsia" w:ascii="宋体" w:hAnsi="宋体" w:cs="华文仿宋"/>
                <w:sz w:val="21"/>
                <w:szCs w:val="21"/>
              </w:rPr>
              <w:t>2.万用表、兆欧表</w:t>
            </w:r>
          </w:p>
          <w:p>
            <w:pPr>
              <w:spacing w:line="360" w:lineRule="exact"/>
              <w:ind w:firstLine="0" w:firstLineChars="0"/>
              <w:rPr>
                <w:rFonts w:ascii="宋体" w:hAnsi="宋体" w:cs="华文仿宋"/>
                <w:sz w:val="21"/>
                <w:szCs w:val="21"/>
              </w:rPr>
            </w:pPr>
            <w:r>
              <w:rPr>
                <w:rFonts w:hint="eastAsia" w:ascii="宋体" w:hAnsi="宋体" w:cs="华文仿宋"/>
                <w:sz w:val="21"/>
                <w:szCs w:val="21"/>
              </w:rPr>
              <w:t>3.单相电能表、照明开关、照明灯泡、插座、三色B</w:t>
            </w:r>
            <w:r>
              <w:rPr>
                <w:rFonts w:ascii="宋体" w:hAnsi="宋体" w:cs="华文仿宋"/>
                <w:sz w:val="21"/>
                <w:szCs w:val="21"/>
              </w:rPr>
              <w:t xml:space="preserve">LV2.5电线 </w:t>
            </w:r>
          </w:p>
          <w:p>
            <w:pPr>
              <w:spacing w:line="360" w:lineRule="exact"/>
              <w:ind w:firstLine="0" w:firstLineChars="0"/>
              <w:rPr>
                <w:rFonts w:ascii="宋体" w:hAnsi="宋体" w:cs="华文仿宋"/>
                <w:sz w:val="21"/>
                <w:szCs w:val="21"/>
              </w:rPr>
            </w:pPr>
            <w:r>
              <w:rPr>
                <w:rFonts w:hint="eastAsia" w:ascii="宋体" w:hAnsi="宋体" w:cs="华文仿宋"/>
                <w:sz w:val="21"/>
                <w:szCs w:val="21"/>
              </w:rPr>
              <w:t>4.剥线钳、一字螺丝刀、十字螺丝刀、尖嘴钳</w:t>
            </w:r>
          </w:p>
          <w:p>
            <w:pPr>
              <w:spacing w:line="360" w:lineRule="exact"/>
              <w:ind w:firstLine="0" w:firstLineChars="0"/>
              <w:rPr>
                <w:rFonts w:ascii="宋体" w:hAnsi="宋体" w:cs="华文仿宋"/>
                <w:sz w:val="21"/>
                <w:szCs w:val="21"/>
              </w:rPr>
            </w:pPr>
            <w:r>
              <w:rPr>
                <w:rFonts w:hint="eastAsia" w:ascii="宋体" w:hAnsi="宋体" w:cs="华文仿宋"/>
                <w:sz w:val="21"/>
                <w:szCs w:val="21"/>
              </w:rPr>
              <w:t>5.笔纸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2.选择工器具和设备</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3.单相计量电路设计</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4.照明电路设计</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5.万用表和兆欧表的使用</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6.单相计量电路接线</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7.照明电路接线</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8.接线工艺处理</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电动机控制回路设计接线</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5min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1.配电箱</w:t>
            </w:r>
          </w:p>
          <w:p>
            <w:pPr>
              <w:spacing w:line="360" w:lineRule="exact"/>
              <w:ind w:firstLine="0" w:firstLineChars="0"/>
              <w:rPr>
                <w:rFonts w:ascii="宋体" w:hAnsi="宋体" w:cs="华文仿宋"/>
                <w:sz w:val="21"/>
                <w:szCs w:val="21"/>
              </w:rPr>
            </w:pPr>
            <w:r>
              <w:rPr>
                <w:rFonts w:hint="eastAsia" w:ascii="宋体" w:hAnsi="宋体" w:cs="华文仿宋"/>
                <w:sz w:val="21"/>
                <w:szCs w:val="21"/>
              </w:rPr>
              <w:t>2.按钮、指示灯、热继电器、接触器、端子排、三色B</w:t>
            </w:r>
            <w:r>
              <w:rPr>
                <w:rFonts w:ascii="宋体" w:hAnsi="宋体" w:cs="华文仿宋"/>
                <w:sz w:val="21"/>
                <w:szCs w:val="21"/>
              </w:rPr>
              <w:t>LV2.5电线</w:t>
            </w:r>
          </w:p>
          <w:p>
            <w:pPr>
              <w:spacing w:line="360" w:lineRule="exact"/>
              <w:ind w:firstLine="0" w:firstLineChars="0"/>
              <w:rPr>
                <w:rFonts w:ascii="宋体" w:hAnsi="宋体" w:cs="华文仿宋"/>
                <w:sz w:val="21"/>
                <w:szCs w:val="21"/>
              </w:rPr>
            </w:pPr>
            <w:r>
              <w:rPr>
                <w:rFonts w:hint="eastAsia" w:ascii="宋体" w:hAnsi="宋体" w:cs="华文仿宋"/>
                <w:sz w:val="21"/>
                <w:szCs w:val="21"/>
              </w:rPr>
              <w:t>3.剥线钳、一字螺丝刀、十字螺丝刀、尖嘴钳</w:t>
            </w:r>
          </w:p>
          <w:p>
            <w:pPr>
              <w:spacing w:line="360" w:lineRule="exact"/>
              <w:ind w:firstLine="0" w:firstLineChars="0"/>
              <w:rPr>
                <w:rFonts w:ascii="宋体" w:hAnsi="宋体" w:cs="华文仿宋"/>
                <w:sz w:val="21"/>
                <w:szCs w:val="21"/>
              </w:rPr>
            </w:pPr>
            <w:r>
              <w:rPr>
                <w:rFonts w:hint="eastAsia" w:ascii="宋体" w:hAnsi="宋体" w:cs="华文仿宋"/>
                <w:sz w:val="21"/>
                <w:szCs w:val="21"/>
              </w:rPr>
              <w:t>4.笔纸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2.电动机控制回路原理图设计</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3.正确选择工器具与元件</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4.根据原理图正确接线</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5.工器具使用规范</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6.接线工艺处理</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变压器相关试验</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25</w:t>
            </w:r>
            <w:r>
              <w:rPr>
                <w:rFonts w:hint="eastAsia" w:ascii="宋体" w:hAnsi="宋体" w:cs="华文仿宋"/>
                <w:sz w:val="21"/>
                <w:szCs w:val="21"/>
              </w:rPr>
              <w:t>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1.变压器直流电阻试验仪、变压器变比试验仪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2.三相配电变压器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3.围栏、防潮步、放电器、安全帽、绝缘手套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4.变压器试验表格、笔</w:t>
            </w:r>
          </w:p>
          <w:p>
            <w:pPr>
              <w:spacing w:line="360" w:lineRule="exact"/>
              <w:ind w:firstLine="0" w:firstLineChars="0"/>
              <w:rPr>
                <w:rFonts w:ascii="宋体" w:hAnsi="宋体" w:cs="华文仿宋"/>
                <w:sz w:val="21"/>
                <w:szCs w:val="21"/>
              </w:rPr>
            </w:pPr>
            <w:r>
              <w:rPr>
                <w:rFonts w:hint="eastAsia" w:ascii="宋体" w:hAnsi="宋体" w:cs="华文仿宋"/>
                <w:sz w:val="21"/>
                <w:szCs w:val="21"/>
              </w:rPr>
              <w:t>5.三相试验连接线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2.场地检查及布置</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3.工器具检查及选择</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4.试验仪器接线</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5.完整测量数据</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6.正确放电</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7.根据试验数据填写报告</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8</w:t>
            </w:r>
            <w:r>
              <w:rPr>
                <w:rFonts w:hint="eastAsia" w:ascii="宋体" w:hAnsi="宋体" w:cs="华文仿宋"/>
                <w:sz w:val="21"/>
                <w:szCs w:val="21"/>
              </w:rPr>
              <w:t>.安全文明作业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变电站运行与维护</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5min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1.变电站实时仿真系统</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2.具有微机保护装置控制面板的开关柜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2.一次设备状态、信号运行监视</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3.二次设备状态、信号运行监视</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4.完成运行信息抄录</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5.微机保护装置保护参数设定</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w:t>
            </w:r>
            <w:r>
              <w:rPr>
                <w:rFonts w:ascii="宋体" w:hAnsi="宋体" w:cs="华文仿宋"/>
                <w:sz w:val="21"/>
                <w:szCs w:val="21"/>
              </w:rPr>
              <w:t>.一次设备的现场巡视</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w:t>
            </w:r>
            <w:r>
              <w:rPr>
                <w:rFonts w:ascii="宋体" w:hAnsi="宋体" w:cs="华文仿宋"/>
                <w:sz w:val="21"/>
                <w:szCs w:val="21"/>
              </w:rPr>
              <w:t>.填写设备巡视状态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8</w:t>
            </w:r>
            <w:r>
              <w:rPr>
                <w:rFonts w:hint="eastAsia" w:ascii="宋体" w:hAnsi="宋体" w:cs="华文仿宋"/>
                <w:sz w:val="21"/>
                <w:szCs w:val="21"/>
              </w:rPr>
              <w:t>.安全文明作业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电气设备倒闸操作</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5min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w:t>
            </w:r>
            <w:r>
              <w:rPr>
                <w:rFonts w:ascii="宋体" w:hAnsi="宋体" w:cs="华文仿宋"/>
                <w:sz w:val="21"/>
                <w:szCs w:val="21"/>
              </w:rPr>
              <w:t xml:space="preserve">10kV手车式开关柜 </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2.安全帽、绝缘手套手摇曲柄、标识牌</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3.操作票空票、倒闸操作记录表、笔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4.围栏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 xml:space="preserve">.完整填写操作票 </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w:t>
            </w:r>
            <w:r>
              <w:rPr>
                <w:rFonts w:hint="eastAsia" w:ascii="宋体" w:hAnsi="宋体" w:cs="华文仿宋"/>
                <w:sz w:val="21"/>
                <w:szCs w:val="21"/>
              </w:rPr>
              <w:t>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3.倒闸操作前准备工作</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4.倒闸操作</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5.倒闸过程中规范操作</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6.正确投退相应保护</w:t>
            </w:r>
          </w:p>
        </w:tc>
        <w:tc>
          <w:tcPr>
            <w:tcW w:w="645"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7</w:t>
            </w:r>
            <w:r>
              <w:rPr>
                <w:rFonts w:hint="eastAsia" w:ascii="宋体" w:hAnsi="宋体" w:cs="华文仿宋"/>
                <w:sz w:val="21"/>
                <w:szCs w:val="21"/>
              </w:rPr>
              <w:t>.完整填写倒闸操作记录</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8</w:t>
            </w:r>
            <w:r>
              <w:rPr>
                <w:rFonts w:hint="eastAsia" w:ascii="宋体" w:hAnsi="宋体" w:cs="华文仿宋"/>
                <w:sz w:val="21"/>
                <w:szCs w:val="21"/>
              </w:rPr>
              <w:t>.安全文明作业</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察技能训练教学效果，考核学生职业岗位工作过程；兼顾中等职业学校发电厂及变电站运行与维护专业教学标准及职业技能标准，选取通用知识与重点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本考试大纲适用于中等职业学校发电厂及变电站运行与维护专业。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发电厂及变电站运行与维护专业学生在低压电力电路方面接线与设计能力、低压电力控制回路方面识图与接线能力、高压电力设备方面试验及检测能力、在运变电站（发电厂）电力设备方面巡视维护及倒闸操作能力、安全生产及触电急救能力，考试范围及难易程度合理，适用于选拔技术技能人才。</w:t>
      </w:r>
    </w:p>
    <w:p>
      <w:pPr>
        <w:ind w:firstLine="480"/>
        <w:rPr>
          <w:szCs w:val="32"/>
        </w:rPr>
      </w:pPr>
      <w:r>
        <w:rPr>
          <w:rFonts w:hint="eastAsia"/>
          <w:szCs w:val="32"/>
        </w:rPr>
        <w:t>（2）教学实施建议。本次给定的2024年考核项目是中等职业学校发电厂及变电站运行与维护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发电厂及变电站运行与维护专业技能考试采取设备实操方式进行，时间为25分钟；依据不同技能考核项目综合考察学生安全工器具与施工器具选择、检查及使用能力，对电力设备及元件的识别、检查、运维及操作能力，对电力检测相关仪器仪表的选择、使用及检测结果分析能力，触电急救能力及安全文明作业情况。</w:t>
      </w:r>
    </w:p>
    <w:p>
      <w:pPr>
        <w:ind w:firstLine="480"/>
        <w:rPr>
          <w:szCs w:val="32"/>
        </w:rPr>
      </w:pPr>
      <w:r>
        <w:rPr>
          <w:rFonts w:hint="eastAsia"/>
          <w:szCs w:val="32"/>
        </w:rPr>
        <w:t>5.评价赋分形式</w:t>
      </w:r>
    </w:p>
    <w:p>
      <w:pPr>
        <w:ind w:firstLine="480"/>
        <w:rPr>
          <w:szCs w:val="32"/>
        </w:rPr>
      </w:pPr>
      <w:r>
        <w:rPr>
          <w:rFonts w:hint="eastAsia"/>
          <w:szCs w:val="32"/>
        </w:rPr>
        <w:t>发电厂及变电站运行与维护专业技能考核为过程性评价，同时注重工作质量，权重合理。</w:t>
      </w: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015CAB"/>
    <w:rsid w:val="00015CAB"/>
    <w:rsid w:val="00070979"/>
    <w:rsid w:val="000955AE"/>
    <w:rsid w:val="000B7118"/>
    <w:rsid w:val="000D4CBF"/>
    <w:rsid w:val="00187CC1"/>
    <w:rsid w:val="00193FA7"/>
    <w:rsid w:val="002857AD"/>
    <w:rsid w:val="002C0E5B"/>
    <w:rsid w:val="002E6C44"/>
    <w:rsid w:val="00355E0A"/>
    <w:rsid w:val="00363CDC"/>
    <w:rsid w:val="00381DBC"/>
    <w:rsid w:val="003A7B13"/>
    <w:rsid w:val="003F5F90"/>
    <w:rsid w:val="0040024F"/>
    <w:rsid w:val="004425DD"/>
    <w:rsid w:val="004936DF"/>
    <w:rsid w:val="00493BBA"/>
    <w:rsid w:val="00496A5F"/>
    <w:rsid w:val="004A5727"/>
    <w:rsid w:val="005B349C"/>
    <w:rsid w:val="00636CE0"/>
    <w:rsid w:val="00654B52"/>
    <w:rsid w:val="00656104"/>
    <w:rsid w:val="00675CF9"/>
    <w:rsid w:val="006E3AB5"/>
    <w:rsid w:val="007145F5"/>
    <w:rsid w:val="00771DFD"/>
    <w:rsid w:val="007C6AD9"/>
    <w:rsid w:val="00810EA5"/>
    <w:rsid w:val="008775A4"/>
    <w:rsid w:val="008B3998"/>
    <w:rsid w:val="0095665E"/>
    <w:rsid w:val="009674C7"/>
    <w:rsid w:val="009C10AA"/>
    <w:rsid w:val="009D7A8F"/>
    <w:rsid w:val="00A03035"/>
    <w:rsid w:val="00A271D1"/>
    <w:rsid w:val="00B34C9C"/>
    <w:rsid w:val="00B60AE8"/>
    <w:rsid w:val="00B8029F"/>
    <w:rsid w:val="00B86A10"/>
    <w:rsid w:val="00C067A8"/>
    <w:rsid w:val="00CA505E"/>
    <w:rsid w:val="00D4108D"/>
    <w:rsid w:val="00D423FA"/>
    <w:rsid w:val="00D909BC"/>
    <w:rsid w:val="00E624EA"/>
    <w:rsid w:val="00E825F0"/>
    <w:rsid w:val="00ED32B9"/>
    <w:rsid w:val="00F6300B"/>
    <w:rsid w:val="00FE2D1A"/>
    <w:rsid w:val="00FF2096"/>
    <w:rsid w:val="02E05771"/>
    <w:rsid w:val="038E0703"/>
    <w:rsid w:val="040E6340"/>
    <w:rsid w:val="04B34B43"/>
    <w:rsid w:val="07025EC3"/>
    <w:rsid w:val="09150170"/>
    <w:rsid w:val="0C6F61CA"/>
    <w:rsid w:val="0F493E93"/>
    <w:rsid w:val="102F2D26"/>
    <w:rsid w:val="126A1B24"/>
    <w:rsid w:val="13110D38"/>
    <w:rsid w:val="1364665F"/>
    <w:rsid w:val="15A177F9"/>
    <w:rsid w:val="186510A6"/>
    <w:rsid w:val="1CCA76ED"/>
    <w:rsid w:val="1E8B3C05"/>
    <w:rsid w:val="1FC475AA"/>
    <w:rsid w:val="22086FD9"/>
    <w:rsid w:val="22934188"/>
    <w:rsid w:val="23F7779D"/>
    <w:rsid w:val="24600C0F"/>
    <w:rsid w:val="27DF1DDE"/>
    <w:rsid w:val="2B627E31"/>
    <w:rsid w:val="2DCD5A87"/>
    <w:rsid w:val="31266F50"/>
    <w:rsid w:val="38755BD4"/>
    <w:rsid w:val="3FB43F86"/>
    <w:rsid w:val="407A7E48"/>
    <w:rsid w:val="41313092"/>
    <w:rsid w:val="4171348E"/>
    <w:rsid w:val="427448EB"/>
    <w:rsid w:val="438A4CDB"/>
    <w:rsid w:val="448C7851"/>
    <w:rsid w:val="47694DF5"/>
    <w:rsid w:val="48A73C3A"/>
    <w:rsid w:val="4A047CB4"/>
    <w:rsid w:val="4C1572BC"/>
    <w:rsid w:val="4CB52B24"/>
    <w:rsid w:val="4D0111D0"/>
    <w:rsid w:val="507C0696"/>
    <w:rsid w:val="50B16A74"/>
    <w:rsid w:val="515558F4"/>
    <w:rsid w:val="579F72CD"/>
    <w:rsid w:val="5BE1343F"/>
    <w:rsid w:val="5CBC02D5"/>
    <w:rsid w:val="5E3D4F96"/>
    <w:rsid w:val="6231453C"/>
    <w:rsid w:val="6991630A"/>
    <w:rsid w:val="6BB64010"/>
    <w:rsid w:val="7919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831</Words>
  <Characters>4738</Characters>
  <Lines>39</Lines>
  <Paragraphs>11</Paragraphs>
  <TotalTime>12</TotalTime>
  <ScaleCrop>false</ScaleCrop>
  <LinksUpToDate>false</LinksUpToDate>
  <CharactersWithSpaces>5558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2023-12-28T23:23:00Z</dcterms:created>
  <dc:creator>季海成</dc:creator>
  <cp:lastModifiedBy>Echo</cp:lastModifiedBy>
  <dcterms:modified xsi:type="dcterms:W3CDTF">2024-03-05T01:12:21Z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