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543" w:rsidRDefault="00346543" w:rsidP="006176F5"/>
    <w:p w:rsidR="006176F5" w:rsidRPr="006176F5" w:rsidRDefault="006176F5" w:rsidP="006176F5">
      <w:r>
        <w:t>枝叶教育</w:t>
      </w:r>
      <w:r w:rsidRPr="006176F5">
        <w:t>是指对受教育者实施可从事某种职业或生产劳动所必须的职业知识、技能和职业道德的教育，包括职业学校教育和职业培训。职业学校教育是学历性的教育，分为初等、中等和高等职业学校教育。</w:t>
      </w:r>
    </w:p>
    <w:p w:rsidR="006176F5" w:rsidRPr="006176F5" w:rsidRDefault="006176F5" w:rsidP="006176F5">
      <w:r w:rsidRPr="006176F5">
        <w:rPr>
          <w:rFonts w:hint="eastAsia"/>
        </w:rPr>
        <w:t>一、</w:t>
      </w:r>
      <w:r w:rsidR="00346543">
        <w:t>职业教育</w:t>
      </w:r>
      <w:r w:rsidRPr="006176F5">
        <w:t>现状</w:t>
      </w:r>
    </w:p>
    <w:p w:rsidR="006176F5" w:rsidRPr="006176F5" w:rsidRDefault="006176F5" w:rsidP="006176F5">
      <w:r w:rsidRPr="006176F5">
        <w:t>2012</w:t>
      </w:r>
      <w:r w:rsidRPr="006176F5">
        <w:t>年</w:t>
      </w:r>
      <w:r w:rsidRPr="006176F5">
        <w:t>6</w:t>
      </w:r>
      <w:r w:rsidRPr="006176F5">
        <w:t>月</w:t>
      </w:r>
      <w:r w:rsidRPr="006176F5">
        <w:t>11</w:t>
      </w:r>
      <w:r w:rsidRPr="006176F5">
        <w:t>日，国务院新闻办公室发布《国家人权行动计划（</w:t>
      </w:r>
      <w:r w:rsidRPr="006176F5">
        <w:t>2012-2015</w:t>
      </w:r>
      <w:r w:rsidRPr="006176F5">
        <w:t>年）》，</w:t>
      </w:r>
      <w:r w:rsidRPr="006176F5">
        <w:t>2012~2015</w:t>
      </w:r>
      <w:r w:rsidRPr="006176F5">
        <w:t>年期间我国将大力发展</w:t>
      </w:r>
      <w:r w:rsidR="00346543">
        <w:t>职业教育</w:t>
      </w:r>
      <w:r w:rsidRPr="006176F5">
        <w:t>。保持中等</w:t>
      </w:r>
      <w:r w:rsidR="00346543">
        <w:t>职业教育</w:t>
      </w:r>
      <w:r w:rsidRPr="006176F5">
        <w:t>和普通高中招生规模大体相当。扶持建设紧贴产业需求、校企深度融合的专业，建设既有基础理论知识和教学能力，又有实践经验和技能的师资队伍。逐步实行免费中等</w:t>
      </w:r>
      <w:r w:rsidR="00346543">
        <w:t>职业教育</w:t>
      </w:r>
      <w:r w:rsidRPr="006176F5">
        <w:t>。中国正在举办世界上规模最大的</w:t>
      </w:r>
      <w:r w:rsidR="00346543">
        <w:t>职业教育</w:t>
      </w:r>
      <w:r w:rsidRPr="006176F5">
        <w:t>。</w:t>
      </w:r>
      <w:r w:rsidRPr="006176F5">
        <w:t>2008</w:t>
      </w:r>
      <w:r w:rsidRPr="006176F5">
        <w:t>年职业院校的招生规模总数已经达到</w:t>
      </w:r>
      <w:r w:rsidRPr="006176F5">
        <w:t>1100</w:t>
      </w:r>
      <w:r w:rsidRPr="006176F5">
        <w:t>万人，在校学生总数已超过</w:t>
      </w:r>
      <w:r w:rsidRPr="006176F5">
        <w:t>3000</w:t>
      </w:r>
      <w:r w:rsidRPr="006176F5">
        <w:t>万人。中等</w:t>
      </w:r>
      <w:r w:rsidR="00346543">
        <w:t>职业教育</w:t>
      </w:r>
      <w:r w:rsidRPr="006176F5">
        <w:t>和高等</w:t>
      </w:r>
      <w:r w:rsidR="00346543">
        <w:t>职业教育</w:t>
      </w:r>
      <w:r w:rsidRPr="006176F5">
        <w:t>分别占据了高中阶段和高等教育的一半。</w:t>
      </w:r>
      <w:r w:rsidRPr="006176F5">
        <w:t>“</w:t>
      </w:r>
      <w:r w:rsidRPr="006176F5">
        <w:t>工学结合、校企合作、顶岗实习</w:t>
      </w:r>
      <w:r w:rsidRPr="006176F5">
        <w:t>”</w:t>
      </w:r>
      <w:r w:rsidRPr="006176F5">
        <w:t>的模式，成了我国职业学校，尤其是中职学校毕业生高就业率的秘诀。</w:t>
      </w:r>
    </w:p>
    <w:p w:rsidR="006176F5" w:rsidRPr="006176F5" w:rsidRDefault="006176F5" w:rsidP="006176F5">
      <w:bookmarkStart w:id="0" w:name="2"/>
      <w:bookmarkStart w:id="1" w:name="sub105491_2"/>
      <w:bookmarkStart w:id="2" w:name="教育目标"/>
      <w:bookmarkEnd w:id="0"/>
      <w:bookmarkEnd w:id="1"/>
      <w:bookmarkEnd w:id="2"/>
      <w:r w:rsidRPr="006176F5">
        <w:rPr>
          <w:rFonts w:hint="eastAsia"/>
        </w:rPr>
        <w:t>二、</w:t>
      </w:r>
      <w:r w:rsidR="00346543">
        <w:t>职业教育</w:t>
      </w:r>
      <w:r w:rsidRPr="006176F5">
        <w:t>教育目标</w:t>
      </w:r>
    </w:p>
    <w:p w:rsidR="006176F5" w:rsidRPr="006176F5" w:rsidRDefault="00346543" w:rsidP="006176F5">
      <w:r>
        <w:t>职业教育</w:t>
      </w:r>
      <w:r w:rsidR="006176F5" w:rsidRPr="006176F5">
        <w:t>（</w:t>
      </w:r>
      <w:r w:rsidR="006176F5" w:rsidRPr="006176F5">
        <w:t>vocational education</w:t>
      </w:r>
      <w:r w:rsidR="006176F5" w:rsidRPr="006176F5">
        <w:t>）是指让受教育者获得某种职业或生产劳动所需要的职业知识、技能和职业道德的教育。如对职工的就业前培训、对下岗职工的再就业培训等各种职业培训以及各种职业高中、中专、技校等职业学校教育等都属于</w:t>
      </w:r>
      <w:r>
        <w:t>职业教育</w:t>
      </w:r>
      <w:r w:rsidR="006176F5" w:rsidRPr="006176F5">
        <w:t>。</w:t>
      </w:r>
      <w:r>
        <w:t>职业教育</w:t>
      </w:r>
      <w:r w:rsidR="006176F5" w:rsidRPr="006176F5">
        <w:t>的目的是培养应用人才和具有一定文化水平和专业知识技能的劳动者，与普通教育和成人教育相比较，</w:t>
      </w:r>
      <w:r>
        <w:t>职业教育</w:t>
      </w:r>
      <w:r w:rsidR="006176F5" w:rsidRPr="006176F5">
        <w:t>侧重于实践技能和实际工作能力的培养。</w:t>
      </w:r>
    </w:p>
    <w:p w:rsidR="006176F5" w:rsidRPr="006176F5" w:rsidRDefault="006176F5" w:rsidP="006176F5">
      <w:bookmarkStart w:id="3" w:name="3"/>
      <w:bookmarkStart w:id="4" w:name="sub105491_3"/>
      <w:bookmarkStart w:id="5" w:name="教学理念"/>
      <w:bookmarkEnd w:id="3"/>
      <w:bookmarkEnd w:id="4"/>
      <w:bookmarkEnd w:id="5"/>
      <w:r w:rsidRPr="006176F5">
        <w:rPr>
          <w:rFonts w:hint="eastAsia"/>
        </w:rPr>
        <w:t>三、</w:t>
      </w:r>
      <w:r w:rsidR="00346543">
        <w:t>职业教育</w:t>
      </w:r>
      <w:r w:rsidRPr="006176F5">
        <w:t>教学理念</w:t>
      </w:r>
    </w:p>
    <w:p w:rsidR="006176F5" w:rsidRPr="006176F5" w:rsidRDefault="006176F5" w:rsidP="006176F5">
      <w:r w:rsidRPr="006176F5">
        <w:t>相对于基础教育而言，</w:t>
      </w:r>
      <w:r w:rsidR="00346543">
        <w:t>职业教育</w:t>
      </w:r>
      <w:r w:rsidRPr="006176F5">
        <w:t>有其自身的特性。总结起来，</w:t>
      </w:r>
      <w:r w:rsidR="00346543">
        <w:t>职业教育</w:t>
      </w:r>
      <w:r w:rsidRPr="006176F5">
        <w:t>的本质至少应该包含四个方面：一是以人为本，二是因材施教，三是科学管理，四是文化塑造。</w:t>
      </w:r>
      <w:bookmarkStart w:id="6" w:name="_GoBack"/>
      <w:bookmarkEnd w:id="6"/>
      <w:r w:rsidRPr="006176F5">
        <w:t>以人为本，一是要充分调动全体教职工的积极性，形成以校为家、以教为乐、以师为荣的浓厚氛围。二是要充分尊重学生的主体意识，充分确立学生的主体地位，充分发挥学生的主体作用。比如有的学校让学生去担任班主任助理、校长助理，积极主动、科学民主地参与学校事务的管理就是极富创新的尝试，既可培养学生的主人意识、参与意识，又可提高学生工作能力和管理水平，这本身就是</w:t>
      </w:r>
      <w:r w:rsidR="00346543">
        <w:t>职业教育</w:t>
      </w:r>
      <w:r w:rsidRPr="006176F5">
        <w:t>的重要内容之一</w:t>
      </w:r>
      <w:r w:rsidRPr="006176F5">
        <w:rPr>
          <w:rFonts w:hint="eastAsia"/>
        </w:rPr>
        <w:t>。</w:t>
      </w:r>
    </w:p>
    <w:p w:rsidR="006176F5" w:rsidRPr="006176F5" w:rsidRDefault="006176F5" w:rsidP="006176F5">
      <w:bookmarkStart w:id="7" w:name="4"/>
      <w:bookmarkStart w:id="8" w:name="sub105491_4"/>
      <w:bookmarkStart w:id="9" w:name="教学优势"/>
      <w:bookmarkEnd w:id="7"/>
      <w:bookmarkEnd w:id="8"/>
      <w:bookmarkEnd w:id="9"/>
      <w:r w:rsidRPr="006176F5">
        <w:rPr>
          <w:rFonts w:hint="eastAsia"/>
        </w:rPr>
        <w:t>四、</w:t>
      </w:r>
      <w:r w:rsidR="00346543">
        <w:t>职业教育</w:t>
      </w:r>
      <w:r w:rsidRPr="006176F5">
        <w:t>教学优势</w:t>
      </w:r>
    </w:p>
    <w:p w:rsidR="006176F5" w:rsidRPr="006176F5" w:rsidRDefault="006176F5" w:rsidP="006176F5">
      <w:r w:rsidRPr="006176F5">
        <w:t>第一成熟的培训体系。国内</w:t>
      </w:r>
      <w:r w:rsidR="00346543">
        <w:t>职业教育</w:t>
      </w:r>
      <w:r w:rsidRPr="006176F5">
        <w:t>已发展到比较成熟的水平，不再像以前那么混乱。在经过国家的整改和行业洗礼之后，现存的</w:t>
      </w:r>
      <w:r w:rsidR="00346543">
        <w:t>职业教育</w:t>
      </w:r>
      <w:r w:rsidRPr="006176F5">
        <w:t>机构在品牌、资金、师资和就业方面都有雄厚的实力，培训细分化、精准化、专业化</w:t>
      </w:r>
      <w:r w:rsidRPr="006176F5">
        <w:rPr>
          <w:rFonts w:hint="eastAsia"/>
        </w:rPr>
        <w:t>。</w:t>
      </w:r>
    </w:p>
    <w:p w:rsidR="006176F5" w:rsidRPr="006176F5" w:rsidRDefault="006176F5" w:rsidP="006176F5">
      <w:r w:rsidRPr="006176F5">
        <w:t>第二学习时间短。</w:t>
      </w:r>
      <w:r w:rsidR="00346543">
        <w:t>职业教育</w:t>
      </w:r>
      <w:r w:rsidRPr="006176F5">
        <w:t>一般只有</w:t>
      </w:r>
      <w:r w:rsidRPr="006176F5">
        <w:t>1</w:t>
      </w:r>
      <w:r w:rsidRPr="006176F5">
        <w:t>年的强化学习时间，以实战教学为导向，强化训练符合社会符合企业需求的专业人才。所以它的学习成本是很低的，而且见效快，可以快速解决就业、待业等问题</w:t>
      </w:r>
      <w:r w:rsidRPr="006176F5">
        <w:rPr>
          <w:rFonts w:hint="eastAsia"/>
        </w:rPr>
        <w:t>。</w:t>
      </w:r>
    </w:p>
    <w:p w:rsidR="006176F5" w:rsidRPr="006176F5" w:rsidRDefault="006176F5" w:rsidP="006176F5">
      <w:r w:rsidRPr="006176F5">
        <w:t>第三投资回报高。一年的时间成本、</w:t>
      </w:r>
      <w:r w:rsidRPr="006176F5">
        <w:t>1</w:t>
      </w:r>
      <w:r w:rsidRPr="006176F5">
        <w:t>到</w:t>
      </w:r>
      <w:r w:rsidRPr="006176F5">
        <w:t>2</w:t>
      </w:r>
      <w:r w:rsidRPr="006176F5">
        <w:t>万的资金投入。如果选择一个好的专业，可以在不到一年的时间收回成本。比如动漫游戏，人才网的薪资数据显示国内动</w:t>
      </w:r>
      <w:proofErr w:type="gramStart"/>
      <w:r w:rsidRPr="006176F5">
        <w:t>漫游戏类人才</w:t>
      </w:r>
      <w:proofErr w:type="gramEnd"/>
      <w:r w:rsidRPr="006176F5">
        <w:t>的平均薪资在</w:t>
      </w:r>
      <w:r w:rsidRPr="006176F5">
        <w:t>6235</w:t>
      </w:r>
      <w:r w:rsidRPr="006176F5">
        <w:t>元每月，年薪在</w:t>
      </w:r>
      <w:r w:rsidRPr="006176F5">
        <w:t>6</w:t>
      </w:r>
      <w:r w:rsidRPr="006176F5">
        <w:t>万以上的人占了</w:t>
      </w:r>
      <w:r w:rsidRPr="006176F5">
        <w:t>45.4%</w:t>
      </w:r>
      <w:r w:rsidRPr="006176F5">
        <w:t>的比例</w:t>
      </w:r>
      <w:r w:rsidRPr="006176F5">
        <w:rPr>
          <w:rFonts w:hint="eastAsia"/>
        </w:rPr>
        <w:t>。</w:t>
      </w:r>
    </w:p>
    <w:p w:rsidR="006176F5" w:rsidRPr="006176F5" w:rsidRDefault="006176F5" w:rsidP="006176F5">
      <w:r w:rsidRPr="006176F5">
        <w:t>第四技能</w:t>
      </w:r>
      <w:r w:rsidRPr="006176F5">
        <w:t>+</w:t>
      </w:r>
      <w:r w:rsidRPr="006176F5">
        <w:t>学历</w:t>
      </w:r>
      <w:r w:rsidRPr="006176F5">
        <w:t>+</w:t>
      </w:r>
      <w:r w:rsidRPr="006176F5">
        <w:t>就业。</w:t>
      </w:r>
      <w:r w:rsidR="00346543">
        <w:t>职业教育</w:t>
      </w:r>
      <w:r w:rsidRPr="006176F5">
        <w:t>采用的是</w:t>
      </w:r>
      <w:r w:rsidRPr="006176F5">
        <w:t>“</w:t>
      </w:r>
      <w:r w:rsidRPr="006176F5">
        <w:t>技能</w:t>
      </w:r>
      <w:r w:rsidRPr="006176F5">
        <w:t>+</w:t>
      </w:r>
      <w:r w:rsidRPr="006176F5">
        <w:t>学历</w:t>
      </w:r>
      <w:r w:rsidRPr="006176F5">
        <w:t>+</w:t>
      </w:r>
      <w:r w:rsidRPr="006176F5">
        <w:t>就业</w:t>
      </w:r>
      <w:r w:rsidRPr="006176F5">
        <w:t>”</w:t>
      </w:r>
      <w:r w:rsidRPr="006176F5">
        <w:t>的</w:t>
      </w:r>
      <w:proofErr w:type="gramStart"/>
      <w:r w:rsidRPr="006176F5">
        <w:t>套读模式</w:t>
      </w:r>
      <w:proofErr w:type="gramEnd"/>
      <w:r w:rsidRPr="006176F5">
        <w:t>，在学习技能的同时也可以</w:t>
      </w:r>
      <w:proofErr w:type="gramStart"/>
      <w:r w:rsidRPr="006176F5">
        <w:t>套读自考或者</w:t>
      </w:r>
      <w:proofErr w:type="gramEnd"/>
      <w:r w:rsidRPr="006176F5">
        <w:t>成教学历，技能和学历两不误，也为想报考公务员、研究生的同学提供了条件。</w:t>
      </w:r>
    </w:p>
    <w:sectPr w:rsidR="006176F5" w:rsidRPr="006176F5" w:rsidSect="00DA1447">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6BD" w:rsidRDefault="006356BD" w:rsidP="00C31DC5">
      <w:r>
        <w:separator/>
      </w:r>
    </w:p>
  </w:endnote>
  <w:endnote w:type="continuationSeparator" w:id="0">
    <w:p w:rsidR="006356BD" w:rsidRDefault="006356BD" w:rsidP="00C3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6BD" w:rsidRDefault="006356BD" w:rsidP="00C31DC5">
      <w:r>
        <w:separator/>
      </w:r>
    </w:p>
  </w:footnote>
  <w:footnote w:type="continuationSeparator" w:id="0">
    <w:p w:rsidR="006356BD" w:rsidRDefault="006356BD" w:rsidP="00C31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4D3D3C"/>
    <w:multiLevelType w:val="hybridMultilevel"/>
    <w:tmpl w:val="D902D6E6"/>
    <w:lvl w:ilvl="0" w:tplc="04090005">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C50"/>
    <w:rsid w:val="000A2EDF"/>
    <w:rsid w:val="00265C50"/>
    <w:rsid w:val="00346543"/>
    <w:rsid w:val="004072BF"/>
    <w:rsid w:val="00432164"/>
    <w:rsid w:val="006176F5"/>
    <w:rsid w:val="006356BD"/>
    <w:rsid w:val="00A0097C"/>
    <w:rsid w:val="00C31DC5"/>
    <w:rsid w:val="00CD758B"/>
    <w:rsid w:val="00E3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265C50"/>
    <w:pPr>
      <w:widowControl/>
      <w:spacing w:before="100" w:beforeAutospacing="1" w:after="100" w:afterAutospacing="1"/>
      <w:jc w:val="left"/>
      <w:outlineLvl w:val="1"/>
    </w:pPr>
    <w:rPr>
      <w:rFonts w:ascii="宋体" w:eastAsia="宋体" w:hAnsi="宋体" w:cs="宋体"/>
      <w:b/>
      <w:bCs/>
      <w:color w:val="333333"/>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65C50"/>
    <w:rPr>
      <w:rFonts w:ascii="宋体" w:eastAsia="宋体" w:hAnsi="宋体" w:cs="宋体"/>
      <w:b/>
      <w:bCs/>
      <w:color w:val="333333"/>
      <w:kern w:val="0"/>
      <w:sz w:val="36"/>
      <w:szCs w:val="36"/>
    </w:rPr>
  </w:style>
  <w:style w:type="character" w:customStyle="1" w:styleId="title-prefix">
    <w:name w:val="title-prefix"/>
    <w:basedOn w:val="a0"/>
    <w:rsid w:val="00265C50"/>
  </w:style>
  <w:style w:type="paragraph" w:styleId="a3">
    <w:name w:val="header"/>
    <w:basedOn w:val="a"/>
    <w:link w:val="Char"/>
    <w:uiPriority w:val="99"/>
    <w:unhideWhenUsed/>
    <w:rsid w:val="00C31D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1DC5"/>
    <w:rPr>
      <w:sz w:val="18"/>
      <w:szCs w:val="18"/>
    </w:rPr>
  </w:style>
  <w:style w:type="paragraph" w:styleId="a4">
    <w:name w:val="footer"/>
    <w:basedOn w:val="a"/>
    <w:link w:val="Char0"/>
    <w:uiPriority w:val="99"/>
    <w:unhideWhenUsed/>
    <w:rsid w:val="00C31DC5"/>
    <w:pPr>
      <w:tabs>
        <w:tab w:val="center" w:pos="4153"/>
        <w:tab w:val="right" w:pos="8306"/>
      </w:tabs>
      <w:snapToGrid w:val="0"/>
      <w:jc w:val="left"/>
    </w:pPr>
    <w:rPr>
      <w:sz w:val="18"/>
      <w:szCs w:val="18"/>
    </w:rPr>
  </w:style>
  <w:style w:type="character" w:customStyle="1" w:styleId="Char0">
    <w:name w:val="页脚 Char"/>
    <w:basedOn w:val="a0"/>
    <w:link w:val="a4"/>
    <w:uiPriority w:val="99"/>
    <w:rsid w:val="00C31DC5"/>
    <w:rPr>
      <w:sz w:val="18"/>
      <w:szCs w:val="18"/>
    </w:rPr>
  </w:style>
  <w:style w:type="paragraph" w:styleId="a5">
    <w:name w:val="List Paragraph"/>
    <w:basedOn w:val="a"/>
    <w:uiPriority w:val="34"/>
    <w:qFormat/>
    <w:rsid w:val="006176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265C50"/>
    <w:pPr>
      <w:widowControl/>
      <w:spacing w:before="100" w:beforeAutospacing="1" w:after="100" w:afterAutospacing="1"/>
      <w:jc w:val="left"/>
      <w:outlineLvl w:val="1"/>
    </w:pPr>
    <w:rPr>
      <w:rFonts w:ascii="宋体" w:eastAsia="宋体" w:hAnsi="宋体" w:cs="宋体"/>
      <w:b/>
      <w:bCs/>
      <w:color w:val="333333"/>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65C50"/>
    <w:rPr>
      <w:rFonts w:ascii="宋体" w:eastAsia="宋体" w:hAnsi="宋体" w:cs="宋体"/>
      <w:b/>
      <w:bCs/>
      <w:color w:val="333333"/>
      <w:kern w:val="0"/>
      <w:sz w:val="36"/>
      <w:szCs w:val="36"/>
    </w:rPr>
  </w:style>
  <w:style w:type="character" w:customStyle="1" w:styleId="title-prefix">
    <w:name w:val="title-prefix"/>
    <w:basedOn w:val="a0"/>
    <w:rsid w:val="00265C50"/>
  </w:style>
  <w:style w:type="paragraph" w:styleId="a3">
    <w:name w:val="header"/>
    <w:basedOn w:val="a"/>
    <w:link w:val="Char"/>
    <w:uiPriority w:val="99"/>
    <w:unhideWhenUsed/>
    <w:rsid w:val="00C31D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1DC5"/>
    <w:rPr>
      <w:sz w:val="18"/>
      <w:szCs w:val="18"/>
    </w:rPr>
  </w:style>
  <w:style w:type="paragraph" w:styleId="a4">
    <w:name w:val="footer"/>
    <w:basedOn w:val="a"/>
    <w:link w:val="Char0"/>
    <w:uiPriority w:val="99"/>
    <w:unhideWhenUsed/>
    <w:rsid w:val="00C31DC5"/>
    <w:pPr>
      <w:tabs>
        <w:tab w:val="center" w:pos="4153"/>
        <w:tab w:val="right" w:pos="8306"/>
      </w:tabs>
      <w:snapToGrid w:val="0"/>
      <w:jc w:val="left"/>
    </w:pPr>
    <w:rPr>
      <w:sz w:val="18"/>
      <w:szCs w:val="18"/>
    </w:rPr>
  </w:style>
  <w:style w:type="character" w:customStyle="1" w:styleId="Char0">
    <w:name w:val="页脚 Char"/>
    <w:basedOn w:val="a0"/>
    <w:link w:val="a4"/>
    <w:uiPriority w:val="99"/>
    <w:rsid w:val="00C31DC5"/>
    <w:rPr>
      <w:sz w:val="18"/>
      <w:szCs w:val="18"/>
    </w:rPr>
  </w:style>
  <w:style w:type="paragraph" w:styleId="a5">
    <w:name w:val="List Paragraph"/>
    <w:basedOn w:val="a"/>
    <w:uiPriority w:val="34"/>
    <w:qFormat/>
    <w:rsid w:val="006176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381280">
      <w:bodyDiv w:val="1"/>
      <w:marLeft w:val="0"/>
      <w:marRight w:val="0"/>
      <w:marTop w:val="0"/>
      <w:marBottom w:val="0"/>
      <w:divBdr>
        <w:top w:val="none" w:sz="0" w:space="0" w:color="auto"/>
        <w:left w:val="none" w:sz="0" w:space="0" w:color="auto"/>
        <w:bottom w:val="none" w:sz="0" w:space="0" w:color="auto"/>
        <w:right w:val="none" w:sz="0" w:space="0" w:color="auto"/>
      </w:divBdr>
      <w:divsChild>
        <w:div w:id="675419698">
          <w:marLeft w:val="0"/>
          <w:marRight w:val="0"/>
          <w:marTop w:val="0"/>
          <w:marBottom w:val="0"/>
          <w:divBdr>
            <w:top w:val="none" w:sz="0" w:space="0" w:color="auto"/>
            <w:left w:val="none" w:sz="0" w:space="0" w:color="auto"/>
            <w:bottom w:val="none" w:sz="0" w:space="0" w:color="auto"/>
            <w:right w:val="none" w:sz="0" w:space="0" w:color="auto"/>
          </w:divBdr>
          <w:divsChild>
            <w:div w:id="962003986">
              <w:marLeft w:val="0"/>
              <w:marRight w:val="0"/>
              <w:marTop w:val="300"/>
              <w:marBottom w:val="0"/>
              <w:divBdr>
                <w:top w:val="none" w:sz="0" w:space="0" w:color="auto"/>
                <w:left w:val="none" w:sz="0" w:space="0" w:color="auto"/>
                <w:bottom w:val="none" w:sz="0" w:space="0" w:color="auto"/>
                <w:right w:val="none" w:sz="0" w:space="0" w:color="auto"/>
              </w:divBdr>
              <w:divsChild>
                <w:div w:id="1266235114">
                  <w:marLeft w:val="0"/>
                  <w:marRight w:val="0"/>
                  <w:marTop w:val="0"/>
                  <w:marBottom w:val="0"/>
                  <w:divBdr>
                    <w:top w:val="single" w:sz="6" w:space="0" w:color="E5E5E5"/>
                    <w:left w:val="single" w:sz="6" w:space="0" w:color="E5E5E5"/>
                    <w:bottom w:val="single" w:sz="6" w:space="0" w:color="E5E5E5"/>
                    <w:right w:val="single" w:sz="6" w:space="0" w:color="E5E5E5"/>
                  </w:divBdr>
                  <w:divsChild>
                    <w:div w:id="381439464">
                      <w:marLeft w:val="0"/>
                      <w:marRight w:val="0"/>
                      <w:marTop w:val="0"/>
                      <w:marBottom w:val="0"/>
                      <w:divBdr>
                        <w:top w:val="none" w:sz="0" w:space="0" w:color="auto"/>
                        <w:left w:val="none" w:sz="0" w:space="0" w:color="auto"/>
                        <w:bottom w:val="none" w:sz="0" w:space="0" w:color="auto"/>
                        <w:right w:val="none" w:sz="0" w:space="0" w:color="auto"/>
                      </w:divBdr>
                      <w:divsChild>
                        <w:div w:id="912354246">
                          <w:marLeft w:val="0"/>
                          <w:marRight w:val="0"/>
                          <w:marTop w:val="0"/>
                          <w:marBottom w:val="0"/>
                          <w:divBdr>
                            <w:top w:val="none" w:sz="0" w:space="0" w:color="auto"/>
                            <w:left w:val="none" w:sz="0" w:space="0" w:color="auto"/>
                            <w:bottom w:val="none" w:sz="0" w:space="0" w:color="auto"/>
                            <w:right w:val="none" w:sz="0" w:space="0" w:color="auto"/>
                          </w:divBdr>
                        </w:div>
                        <w:div w:id="581379241">
                          <w:marLeft w:val="0"/>
                          <w:marRight w:val="0"/>
                          <w:marTop w:val="0"/>
                          <w:marBottom w:val="225"/>
                          <w:divBdr>
                            <w:top w:val="none" w:sz="0" w:space="0" w:color="auto"/>
                            <w:left w:val="none" w:sz="0" w:space="0" w:color="auto"/>
                            <w:bottom w:val="none" w:sz="0" w:space="0" w:color="auto"/>
                            <w:right w:val="none" w:sz="0" w:space="0" w:color="auto"/>
                          </w:divBdr>
                        </w:div>
                        <w:div w:id="2072076989">
                          <w:marLeft w:val="0"/>
                          <w:marRight w:val="0"/>
                          <w:marTop w:val="0"/>
                          <w:marBottom w:val="225"/>
                          <w:divBdr>
                            <w:top w:val="none" w:sz="0" w:space="0" w:color="auto"/>
                            <w:left w:val="none" w:sz="0" w:space="0" w:color="auto"/>
                            <w:bottom w:val="none" w:sz="0" w:space="0" w:color="auto"/>
                            <w:right w:val="none" w:sz="0" w:space="0" w:color="auto"/>
                          </w:divBdr>
                        </w:div>
                        <w:div w:id="309598061">
                          <w:marLeft w:val="0"/>
                          <w:marRight w:val="0"/>
                          <w:marTop w:val="0"/>
                          <w:marBottom w:val="225"/>
                          <w:divBdr>
                            <w:top w:val="none" w:sz="0" w:space="0" w:color="auto"/>
                            <w:left w:val="none" w:sz="0" w:space="0" w:color="auto"/>
                            <w:bottom w:val="none" w:sz="0" w:space="0" w:color="auto"/>
                            <w:right w:val="none" w:sz="0" w:space="0" w:color="auto"/>
                          </w:divBdr>
                        </w:div>
                        <w:div w:id="1040934954">
                          <w:marLeft w:val="0"/>
                          <w:marRight w:val="0"/>
                          <w:marTop w:val="0"/>
                          <w:marBottom w:val="225"/>
                          <w:divBdr>
                            <w:top w:val="none" w:sz="0" w:space="0" w:color="auto"/>
                            <w:left w:val="none" w:sz="0" w:space="0" w:color="auto"/>
                            <w:bottom w:val="none" w:sz="0" w:space="0" w:color="auto"/>
                            <w:right w:val="none" w:sz="0" w:space="0" w:color="auto"/>
                          </w:divBdr>
                        </w:div>
                        <w:div w:id="1268925590">
                          <w:marLeft w:val="0"/>
                          <w:marRight w:val="0"/>
                          <w:marTop w:val="0"/>
                          <w:marBottom w:val="225"/>
                          <w:divBdr>
                            <w:top w:val="none" w:sz="0" w:space="0" w:color="auto"/>
                            <w:left w:val="none" w:sz="0" w:space="0" w:color="auto"/>
                            <w:bottom w:val="none" w:sz="0" w:space="0" w:color="auto"/>
                            <w:right w:val="none" w:sz="0" w:space="0" w:color="auto"/>
                          </w:divBdr>
                        </w:div>
                        <w:div w:id="1047602190">
                          <w:marLeft w:val="0"/>
                          <w:marRight w:val="0"/>
                          <w:marTop w:val="0"/>
                          <w:marBottom w:val="225"/>
                          <w:divBdr>
                            <w:top w:val="none" w:sz="0" w:space="0" w:color="auto"/>
                            <w:left w:val="none" w:sz="0" w:space="0" w:color="auto"/>
                            <w:bottom w:val="none" w:sz="0" w:space="0" w:color="auto"/>
                            <w:right w:val="none" w:sz="0" w:space="0" w:color="auto"/>
                          </w:divBdr>
                        </w:div>
                        <w:div w:id="884490490">
                          <w:marLeft w:val="0"/>
                          <w:marRight w:val="0"/>
                          <w:marTop w:val="0"/>
                          <w:marBottom w:val="0"/>
                          <w:divBdr>
                            <w:top w:val="none" w:sz="0" w:space="0" w:color="auto"/>
                            <w:left w:val="none" w:sz="0" w:space="0" w:color="auto"/>
                            <w:bottom w:val="none" w:sz="0" w:space="0" w:color="auto"/>
                            <w:right w:val="none" w:sz="0" w:space="0" w:color="auto"/>
                          </w:divBdr>
                        </w:div>
                        <w:div w:id="1159493322">
                          <w:marLeft w:val="0"/>
                          <w:marRight w:val="0"/>
                          <w:marTop w:val="0"/>
                          <w:marBottom w:val="225"/>
                          <w:divBdr>
                            <w:top w:val="none" w:sz="0" w:space="0" w:color="auto"/>
                            <w:left w:val="none" w:sz="0" w:space="0" w:color="auto"/>
                            <w:bottom w:val="none" w:sz="0" w:space="0" w:color="auto"/>
                            <w:right w:val="none" w:sz="0" w:space="0" w:color="auto"/>
                          </w:divBdr>
                        </w:div>
                        <w:div w:id="1262565705">
                          <w:marLeft w:val="0"/>
                          <w:marRight w:val="0"/>
                          <w:marTop w:val="0"/>
                          <w:marBottom w:val="225"/>
                          <w:divBdr>
                            <w:top w:val="none" w:sz="0" w:space="0" w:color="auto"/>
                            <w:left w:val="none" w:sz="0" w:space="0" w:color="auto"/>
                            <w:bottom w:val="none" w:sz="0" w:space="0" w:color="auto"/>
                            <w:right w:val="none" w:sz="0" w:space="0" w:color="auto"/>
                          </w:divBdr>
                        </w:div>
                        <w:div w:id="1169443693">
                          <w:marLeft w:val="0"/>
                          <w:marRight w:val="0"/>
                          <w:marTop w:val="0"/>
                          <w:marBottom w:val="225"/>
                          <w:divBdr>
                            <w:top w:val="none" w:sz="0" w:space="0" w:color="auto"/>
                            <w:left w:val="none" w:sz="0" w:space="0" w:color="auto"/>
                            <w:bottom w:val="none" w:sz="0" w:space="0" w:color="auto"/>
                            <w:right w:val="none" w:sz="0" w:space="0" w:color="auto"/>
                          </w:divBdr>
                        </w:div>
                        <w:div w:id="684281660">
                          <w:marLeft w:val="0"/>
                          <w:marRight w:val="0"/>
                          <w:marTop w:val="0"/>
                          <w:marBottom w:val="0"/>
                          <w:divBdr>
                            <w:top w:val="none" w:sz="0" w:space="0" w:color="auto"/>
                            <w:left w:val="none" w:sz="0" w:space="0" w:color="auto"/>
                            <w:bottom w:val="none" w:sz="0" w:space="0" w:color="auto"/>
                            <w:right w:val="none" w:sz="0" w:space="0" w:color="auto"/>
                          </w:divBdr>
                        </w:div>
                        <w:div w:id="1413625849">
                          <w:marLeft w:val="0"/>
                          <w:marRight w:val="0"/>
                          <w:marTop w:val="0"/>
                          <w:marBottom w:val="225"/>
                          <w:divBdr>
                            <w:top w:val="none" w:sz="0" w:space="0" w:color="auto"/>
                            <w:left w:val="none" w:sz="0" w:space="0" w:color="auto"/>
                            <w:bottom w:val="none" w:sz="0" w:space="0" w:color="auto"/>
                            <w:right w:val="none" w:sz="0" w:space="0" w:color="auto"/>
                          </w:divBdr>
                        </w:div>
                        <w:div w:id="1422406973">
                          <w:marLeft w:val="0"/>
                          <w:marRight w:val="0"/>
                          <w:marTop w:val="0"/>
                          <w:marBottom w:val="225"/>
                          <w:divBdr>
                            <w:top w:val="none" w:sz="0" w:space="0" w:color="auto"/>
                            <w:left w:val="none" w:sz="0" w:space="0" w:color="auto"/>
                            <w:bottom w:val="none" w:sz="0" w:space="0" w:color="auto"/>
                            <w:right w:val="none" w:sz="0" w:space="0" w:color="auto"/>
                          </w:divBdr>
                        </w:div>
                        <w:div w:id="2135516032">
                          <w:marLeft w:val="0"/>
                          <w:marRight w:val="0"/>
                          <w:marTop w:val="0"/>
                          <w:marBottom w:val="0"/>
                          <w:divBdr>
                            <w:top w:val="none" w:sz="0" w:space="0" w:color="auto"/>
                            <w:left w:val="none" w:sz="0" w:space="0" w:color="auto"/>
                            <w:bottom w:val="none" w:sz="0" w:space="0" w:color="auto"/>
                            <w:right w:val="none" w:sz="0" w:space="0" w:color="auto"/>
                          </w:divBdr>
                        </w:div>
                        <w:div w:id="1190681823">
                          <w:marLeft w:val="0"/>
                          <w:marRight w:val="0"/>
                          <w:marTop w:val="0"/>
                          <w:marBottom w:val="225"/>
                          <w:divBdr>
                            <w:top w:val="none" w:sz="0" w:space="0" w:color="auto"/>
                            <w:left w:val="none" w:sz="0" w:space="0" w:color="auto"/>
                            <w:bottom w:val="none" w:sz="0" w:space="0" w:color="auto"/>
                            <w:right w:val="none" w:sz="0" w:space="0" w:color="auto"/>
                          </w:divBdr>
                        </w:div>
                        <w:div w:id="39793903">
                          <w:marLeft w:val="0"/>
                          <w:marRight w:val="0"/>
                          <w:marTop w:val="0"/>
                          <w:marBottom w:val="225"/>
                          <w:divBdr>
                            <w:top w:val="none" w:sz="0" w:space="0" w:color="auto"/>
                            <w:left w:val="none" w:sz="0" w:space="0" w:color="auto"/>
                            <w:bottom w:val="none" w:sz="0" w:space="0" w:color="auto"/>
                            <w:right w:val="none" w:sz="0" w:space="0" w:color="auto"/>
                          </w:divBdr>
                        </w:div>
                        <w:div w:id="1495145570">
                          <w:marLeft w:val="0"/>
                          <w:marRight w:val="0"/>
                          <w:marTop w:val="0"/>
                          <w:marBottom w:val="225"/>
                          <w:divBdr>
                            <w:top w:val="none" w:sz="0" w:space="0" w:color="auto"/>
                            <w:left w:val="none" w:sz="0" w:space="0" w:color="auto"/>
                            <w:bottom w:val="none" w:sz="0" w:space="0" w:color="auto"/>
                            <w:right w:val="none" w:sz="0" w:space="0" w:color="auto"/>
                          </w:divBdr>
                        </w:div>
                        <w:div w:id="196080092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29290241">
      <w:bodyDiv w:val="1"/>
      <w:marLeft w:val="0"/>
      <w:marRight w:val="0"/>
      <w:marTop w:val="0"/>
      <w:marBottom w:val="0"/>
      <w:divBdr>
        <w:top w:val="none" w:sz="0" w:space="0" w:color="auto"/>
        <w:left w:val="none" w:sz="0" w:space="0" w:color="auto"/>
        <w:bottom w:val="none" w:sz="0" w:space="0" w:color="auto"/>
        <w:right w:val="none" w:sz="0" w:space="0" w:color="auto"/>
      </w:divBdr>
      <w:divsChild>
        <w:div w:id="990065650">
          <w:marLeft w:val="0"/>
          <w:marRight w:val="0"/>
          <w:marTop w:val="0"/>
          <w:marBottom w:val="0"/>
          <w:divBdr>
            <w:top w:val="none" w:sz="0" w:space="0" w:color="auto"/>
            <w:left w:val="none" w:sz="0" w:space="0" w:color="auto"/>
            <w:bottom w:val="none" w:sz="0" w:space="0" w:color="auto"/>
            <w:right w:val="none" w:sz="0" w:space="0" w:color="auto"/>
          </w:divBdr>
          <w:divsChild>
            <w:div w:id="934509782">
              <w:marLeft w:val="0"/>
              <w:marRight w:val="0"/>
              <w:marTop w:val="300"/>
              <w:marBottom w:val="0"/>
              <w:divBdr>
                <w:top w:val="none" w:sz="0" w:space="0" w:color="auto"/>
                <w:left w:val="none" w:sz="0" w:space="0" w:color="auto"/>
                <w:bottom w:val="none" w:sz="0" w:space="0" w:color="auto"/>
                <w:right w:val="none" w:sz="0" w:space="0" w:color="auto"/>
              </w:divBdr>
              <w:divsChild>
                <w:div w:id="961183214">
                  <w:marLeft w:val="0"/>
                  <w:marRight w:val="0"/>
                  <w:marTop w:val="0"/>
                  <w:marBottom w:val="0"/>
                  <w:divBdr>
                    <w:top w:val="single" w:sz="6" w:space="0" w:color="E5E5E5"/>
                    <w:left w:val="single" w:sz="6" w:space="0" w:color="E5E5E5"/>
                    <w:bottom w:val="single" w:sz="6" w:space="0" w:color="E5E5E5"/>
                    <w:right w:val="single" w:sz="6" w:space="0" w:color="E5E5E5"/>
                  </w:divBdr>
                  <w:divsChild>
                    <w:div w:id="805513027">
                      <w:marLeft w:val="0"/>
                      <w:marRight w:val="0"/>
                      <w:marTop w:val="0"/>
                      <w:marBottom w:val="0"/>
                      <w:divBdr>
                        <w:top w:val="none" w:sz="0" w:space="0" w:color="auto"/>
                        <w:left w:val="none" w:sz="0" w:space="0" w:color="auto"/>
                        <w:bottom w:val="none" w:sz="0" w:space="0" w:color="auto"/>
                        <w:right w:val="none" w:sz="0" w:space="0" w:color="auto"/>
                      </w:divBdr>
                      <w:divsChild>
                        <w:div w:id="1240944807">
                          <w:marLeft w:val="0"/>
                          <w:marRight w:val="0"/>
                          <w:marTop w:val="0"/>
                          <w:marBottom w:val="225"/>
                          <w:divBdr>
                            <w:top w:val="none" w:sz="0" w:space="0" w:color="auto"/>
                            <w:left w:val="none" w:sz="0" w:space="0" w:color="auto"/>
                            <w:bottom w:val="none" w:sz="0" w:space="0" w:color="auto"/>
                            <w:right w:val="none" w:sz="0" w:space="0" w:color="auto"/>
                          </w:divBdr>
                          <w:divsChild>
                            <w:div w:id="1373649504">
                              <w:marLeft w:val="0"/>
                              <w:marRight w:val="0"/>
                              <w:marTop w:val="0"/>
                              <w:marBottom w:val="225"/>
                              <w:divBdr>
                                <w:top w:val="none" w:sz="0" w:space="0" w:color="auto"/>
                                <w:left w:val="none" w:sz="0" w:space="0" w:color="auto"/>
                                <w:bottom w:val="none" w:sz="0" w:space="0" w:color="auto"/>
                                <w:right w:val="none" w:sz="0" w:space="0" w:color="auto"/>
                              </w:divBdr>
                            </w:div>
                            <w:div w:id="432804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190</Words>
  <Characters>1085</Characters>
  <Application>Microsoft Office Word</Application>
  <DocSecurity>0</DocSecurity>
  <Lines>9</Lines>
  <Paragraphs>2</Paragraphs>
  <ScaleCrop>false</ScaleCrop>
  <Company>微软中国</Company>
  <LinksUpToDate>false</LinksUpToDate>
  <CharactersWithSpaces>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6</cp:revision>
  <dcterms:created xsi:type="dcterms:W3CDTF">2018-01-02T11:32:00Z</dcterms:created>
  <dcterms:modified xsi:type="dcterms:W3CDTF">2018-01-29T09:41:00Z</dcterms:modified>
</cp:coreProperties>
</file>